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F71056" w14:textId="77777777" w:rsidR="00560055" w:rsidRPr="001710C9" w:rsidRDefault="00E52ECB" w:rsidP="00954901">
      <w:pPr>
        <w:pStyle w:val="Subtitle"/>
        <w:jc w:val="left"/>
        <w:rPr>
          <w:rFonts w:asciiTheme="minorHAnsi" w:hAnsiTheme="minorHAnsi" w:cs="Arial"/>
          <w:sz w:val="22"/>
          <w:szCs w:val="22"/>
        </w:rPr>
      </w:pPr>
      <w:r w:rsidRPr="001710C9">
        <w:rPr>
          <w:rFonts w:asciiTheme="minorHAnsi" w:hAnsiTheme="minorHAnsi"/>
          <w:noProof/>
          <w:sz w:val="22"/>
          <w:szCs w:val="22"/>
          <w:lang w:eastAsia="en-GB"/>
        </w:rPr>
        <w:drawing>
          <wp:anchor distT="0" distB="0" distL="114300" distR="114300" simplePos="0" relativeHeight="251657728" behindDoc="1" locked="0" layoutInCell="1" allowOverlap="1" wp14:anchorId="732A8907" wp14:editId="41D7D8CA">
            <wp:simplePos x="0" y="0"/>
            <wp:positionH relativeFrom="column">
              <wp:posOffset>-725805</wp:posOffset>
            </wp:positionH>
            <wp:positionV relativeFrom="paragraph">
              <wp:posOffset>-548640</wp:posOffset>
            </wp:positionV>
            <wp:extent cx="2959100" cy="1381125"/>
            <wp:effectExtent l="0" t="0" r="0" b="0"/>
            <wp:wrapNone/>
            <wp:docPr id="7" name="Picture 1" descr="Description: \\acb.local\dfs\home\averil.mael\My Documents\My Pictures\logo\age uk bexl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cb.local\dfs\home\averil.mael\My Documents\My Pictures\logo\age uk bexley.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59100" cy="1381125"/>
                    </a:xfrm>
                    <a:prstGeom prst="rect">
                      <a:avLst/>
                    </a:prstGeom>
                    <a:noFill/>
                    <a:ln>
                      <a:noFill/>
                    </a:ln>
                  </pic:spPr>
                </pic:pic>
              </a:graphicData>
            </a:graphic>
            <wp14:sizeRelH relativeFrom="page">
              <wp14:pctWidth>0</wp14:pctWidth>
            </wp14:sizeRelH>
            <wp14:sizeRelV relativeFrom="page">
              <wp14:pctHeight>0</wp14:pctHeight>
            </wp14:sizeRelV>
          </wp:anchor>
        </w:drawing>
      </w:r>
      <w:r w:rsidR="0040383E" w:rsidRPr="001710C9">
        <w:rPr>
          <w:rFonts w:asciiTheme="minorHAnsi" w:hAnsiTheme="minorHAnsi" w:cs="Arial"/>
          <w:sz w:val="22"/>
          <w:szCs w:val="22"/>
        </w:rPr>
        <w:tab/>
      </w:r>
    </w:p>
    <w:p w14:paraId="4A3A97DF" w14:textId="77777777" w:rsidR="00560055" w:rsidRPr="001710C9" w:rsidRDefault="00560055" w:rsidP="008C791C">
      <w:pPr>
        <w:pStyle w:val="Title"/>
        <w:jc w:val="left"/>
        <w:rPr>
          <w:rFonts w:asciiTheme="minorHAnsi" w:hAnsiTheme="minorHAnsi" w:cs="Arial"/>
          <w:sz w:val="22"/>
          <w:szCs w:val="22"/>
        </w:rPr>
      </w:pPr>
    </w:p>
    <w:p w14:paraId="44E11DAE" w14:textId="77777777" w:rsidR="00560055" w:rsidRPr="001710C9" w:rsidRDefault="00560055" w:rsidP="008C791C">
      <w:pPr>
        <w:pStyle w:val="Title"/>
        <w:jc w:val="left"/>
        <w:rPr>
          <w:rFonts w:asciiTheme="minorHAnsi" w:hAnsiTheme="minorHAnsi" w:cs="Arial"/>
          <w:sz w:val="22"/>
          <w:szCs w:val="22"/>
        </w:rPr>
      </w:pPr>
    </w:p>
    <w:p w14:paraId="0B3C639F" w14:textId="77777777" w:rsidR="00560055" w:rsidRPr="001710C9" w:rsidRDefault="00560055" w:rsidP="008C791C">
      <w:pPr>
        <w:pStyle w:val="Title"/>
        <w:jc w:val="left"/>
        <w:rPr>
          <w:rFonts w:asciiTheme="minorHAnsi" w:hAnsiTheme="minorHAnsi" w:cs="Arial"/>
          <w:sz w:val="22"/>
          <w:szCs w:val="22"/>
        </w:rPr>
      </w:pPr>
    </w:p>
    <w:p w14:paraId="26C68236" w14:textId="77777777" w:rsidR="00560055" w:rsidRPr="001710C9" w:rsidRDefault="00560055" w:rsidP="008C791C">
      <w:pPr>
        <w:pStyle w:val="Title"/>
        <w:jc w:val="left"/>
        <w:rPr>
          <w:rFonts w:asciiTheme="minorHAnsi" w:hAnsiTheme="minorHAnsi" w:cs="Arial"/>
          <w:sz w:val="22"/>
          <w:szCs w:val="22"/>
        </w:rPr>
      </w:pPr>
    </w:p>
    <w:p w14:paraId="287E14FB" w14:textId="77777777" w:rsidR="003B14A1" w:rsidRPr="001710C9" w:rsidRDefault="003B14A1" w:rsidP="00954901">
      <w:pPr>
        <w:pStyle w:val="Title"/>
        <w:rPr>
          <w:rFonts w:asciiTheme="minorHAnsi" w:hAnsiTheme="minorHAnsi" w:cs="Arial"/>
          <w:sz w:val="22"/>
          <w:szCs w:val="22"/>
        </w:rPr>
      </w:pPr>
      <w:r w:rsidRPr="001710C9">
        <w:rPr>
          <w:rFonts w:asciiTheme="minorHAnsi" w:hAnsiTheme="minorHAnsi" w:cs="Arial"/>
          <w:sz w:val="22"/>
          <w:szCs w:val="22"/>
        </w:rPr>
        <w:t>JOB DESCRIPTION</w:t>
      </w:r>
    </w:p>
    <w:p w14:paraId="07F79FFA" w14:textId="77777777" w:rsidR="003B14A1" w:rsidRPr="001710C9" w:rsidRDefault="003B14A1" w:rsidP="008C791C">
      <w:pPr>
        <w:rPr>
          <w:rFonts w:asciiTheme="minorHAnsi" w:hAnsiTheme="minorHAnsi" w:cs="Arial"/>
          <w:b/>
          <w:sz w:val="22"/>
          <w:szCs w:val="22"/>
        </w:rPr>
      </w:pPr>
    </w:p>
    <w:p w14:paraId="41C0F58A" w14:textId="77777777" w:rsidR="003B14A1" w:rsidRPr="001710C9" w:rsidRDefault="003B14A1" w:rsidP="008C791C">
      <w:pPr>
        <w:rPr>
          <w:rFonts w:asciiTheme="minorHAnsi" w:hAnsiTheme="minorHAnsi" w:cs="Arial"/>
          <w:b/>
          <w:sz w:val="22"/>
          <w:szCs w:val="22"/>
        </w:rPr>
      </w:pPr>
    </w:p>
    <w:p w14:paraId="2298800F" w14:textId="1D51CBE6" w:rsidR="003B14A1" w:rsidRPr="001710C9" w:rsidRDefault="003B14A1" w:rsidP="008C791C">
      <w:pPr>
        <w:rPr>
          <w:rFonts w:asciiTheme="minorHAnsi" w:hAnsiTheme="minorHAnsi" w:cs="Arial"/>
          <w:bCs/>
          <w:sz w:val="22"/>
          <w:szCs w:val="22"/>
        </w:rPr>
      </w:pPr>
      <w:r w:rsidRPr="001710C9">
        <w:rPr>
          <w:rFonts w:asciiTheme="minorHAnsi" w:hAnsiTheme="minorHAnsi" w:cs="Arial"/>
          <w:b/>
          <w:sz w:val="22"/>
          <w:szCs w:val="22"/>
        </w:rPr>
        <w:t xml:space="preserve">Job Title:  </w:t>
      </w:r>
      <w:r w:rsidRPr="001710C9">
        <w:rPr>
          <w:rFonts w:asciiTheme="minorHAnsi" w:hAnsiTheme="minorHAnsi" w:cs="Arial"/>
          <w:b/>
          <w:sz w:val="22"/>
          <w:szCs w:val="22"/>
        </w:rPr>
        <w:tab/>
      </w:r>
      <w:r w:rsidRPr="001710C9">
        <w:rPr>
          <w:rFonts w:asciiTheme="minorHAnsi" w:hAnsiTheme="minorHAnsi" w:cs="Arial"/>
          <w:b/>
          <w:sz w:val="22"/>
          <w:szCs w:val="22"/>
        </w:rPr>
        <w:tab/>
      </w:r>
      <w:r w:rsidR="00893D77" w:rsidRPr="001710C9">
        <w:rPr>
          <w:rFonts w:asciiTheme="minorHAnsi" w:hAnsiTheme="minorHAnsi" w:cs="Arial"/>
          <w:b/>
          <w:sz w:val="22"/>
          <w:szCs w:val="22"/>
        </w:rPr>
        <w:t>Company Secretary</w:t>
      </w:r>
    </w:p>
    <w:p w14:paraId="4F757985" w14:textId="77777777" w:rsidR="00DE3742" w:rsidRPr="001710C9" w:rsidRDefault="00DE3742" w:rsidP="008C791C">
      <w:pPr>
        <w:rPr>
          <w:rFonts w:asciiTheme="minorHAnsi" w:hAnsiTheme="minorHAnsi" w:cs="Arial"/>
          <w:b/>
          <w:sz w:val="22"/>
          <w:szCs w:val="22"/>
        </w:rPr>
      </w:pPr>
    </w:p>
    <w:p w14:paraId="68C3B463" w14:textId="714B6099" w:rsidR="00367C10" w:rsidRPr="001710C9" w:rsidRDefault="003B14A1" w:rsidP="008C791C">
      <w:pPr>
        <w:rPr>
          <w:rFonts w:asciiTheme="minorHAnsi" w:hAnsiTheme="minorHAnsi" w:cs="Arial"/>
          <w:bCs/>
          <w:sz w:val="22"/>
          <w:szCs w:val="22"/>
        </w:rPr>
      </w:pPr>
      <w:r w:rsidRPr="001710C9">
        <w:rPr>
          <w:rFonts w:asciiTheme="minorHAnsi" w:hAnsiTheme="minorHAnsi" w:cs="Arial"/>
          <w:b/>
          <w:sz w:val="22"/>
          <w:szCs w:val="22"/>
        </w:rPr>
        <w:t xml:space="preserve">Responsible to:  </w:t>
      </w:r>
      <w:r w:rsidRPr="001710C9">
        <w:rPr>
          <w:rFonts w:asciiTheme="minorHAnsi" w:hAnsiTheme="minorHAnsi" w:cs="Arial"/>
          <w:b/>
          <w:sz w:val="22"/>
          <w:szCs w:val="22"/>
        </w:rPr>
        <w:tab/>
      </w:r>
      <w:r w:rsidR="003D51FD" w:rsidRPr="001710C9">
        <w:rPr>
          <w:rFonts w:asciiTheme="minorHAnsi" w:hAnsiTheme="minorHAnsi" w:cs="Arial"/>
          <w:bCs/>
          <w:sz w:val="22"/>
          <w:szCs w:val="22"/>
        </w:rPr>
        <w:t>C</w:t>
      </w:r>
      <w:r w:rsidR="00893D77" w:rsidRPr="001710C9">
        <w:rPr>
          <w:rFonts w:asciiTheme="minorHAnsi" w:hAnsiTheme="minorHAnsi" w:cs="Arial"/>
          <w:bCs/>
          <w:sz w:val="22"/>
          <w:szCs w:val="22"/>
        </w:rPr>
        <w:t>hair and Board of Trustees</w:t>
      </w:r>
    </w:p>
    <w:p w14:paraId="36EC2856" w14:textId="77777777" w:rsidR="003B14A1" w:rsidRPr="001710C9" w:rsidRDefault="003B14A1" w:rsidP="008C791C">
      <w:pPr>
        <w:rPr>
          <w:rFonts w:asciiTheme="minorHAnsi" w:hAnsiTheme="minorHAnsi" w:cs="Arial"/>
          <w:b/>
          <w:sz w:val="22"/>
          <w:szCs w:val="22"/>
        </w:rPr>
      </w:pPr>
    </w:p>
    <w:p w14:paraId="1CD43413" w14:textId="6D1599B4" w:rsidR="003B14A1" w:rsidRPr="001710C9" w:rsidRDefault="003B14A1" w:rsidP="008C791C">
      <w:pPr>
        <w:ind w:left="2160" w:hanging="2160"/>
        <w:rPr>
          <w:rFonts w:asciiTheme="minorHAnsi" w:hAnsiTheme="minorHAnsi" w:cs="Arial"/>
          <w:bCs/>
          <w:sz w:val="22"/>
          <w:szCs w:val="22"/>
        </w:rPr>
      </w:pPr>
      <w:r w:rsidRPr="001710C9">
        <w:rPr>
          <w:rFonts w:asciiTheme="minorHAnsi" w:hAnsiTheme="minorHAnsi" w:cs="Arial"/>
          <w:b/>
          <w:sz w:val="22"/>
          <w:szCs w:val="22"/>
        </w:rPr>
        <w:t xml:space="preserve">Responsible for:  </w:t>
      </w:r>
      <w:r w:rsidRPr="001710C9">
        <w:rPr>
          <w:rFonts w:asciiTheme="minorHAnsi" w:hAnsiTheme="minorHAnsi" w:cs="Arial"/>
          <w:b/>
          <w:sz w:val="22"/>
          <w:szCs w:val="22"/>
        </w:rPr>
        <w:tab/>
      </w:r>
      <w:r w:rsidR="00AA359D" w:rsidRPr="001710C9">
        <w:rPr>
          <w:rFonts w:asciiTheme="minorHAnsi" w:hAnsiTheme="minorHAnsi" w:cs="Arial"/>
          <w:sz w:val="22"/>
          <w:szCs w:val="22"/>
        </w:rPr>
        <w:t xml:space="preserve">The support and management of </w:t>
      </w:r>
      <w:r w:rsidR="008A0194" w:rsidRPr="001710C9">
        <w:rPr>
          <w:rFonts w:asciiTheme="minorHAnsi" w:hAnsiTheme="minorHAnsi" w:cs="Arial"/>
          <w:sz w:val="22"/>
          <w:szCs w:val="22"/>
        </w:rPr>
        <w:t>the charity board and e</w:t>
      </w:r>
      <w:r w:rsidR="00AA359D" w:rsidRPr="001710C9">
        <w:rPr>
          <w:rFonts w:asciiTheme="minorHAnsi" w:hAnsiTheme="minorHAnsi" w:cs="Arial"/>
          <w:sz w:val="22"/>
          <w:szCs w:val="22"/>
        </w:rPr>
        <w:t>nsur</w:t>
      </w:r>
      <w:r w:rsidR="008A0194" w:rsidRPr="001710C9">
        <w:rPr>
          <w:rFonts w:asciiTheme="minorHAnsi" w:hAnsiTheme="minorHAnsi" w:cs="Arial"/>
          <w:sz w:val="22"/>
          <w:szCs w:val="22"/>
        </w:rPr>
        <w:t>ing</w:t>
      </w:r>
      <w:r w:rsidR="00AA359D" w:rsidRPr="001710C9">
        <w:rPr>
          <w:rFonts w:asciiTheme="minorHAnsi" w:hAnsiTheme="minorHAnsi" w:cs="Arial"/>
          <w:sz w:val="22"/>
          <w:szCs w:val="22"/>
        </w:rPr>
        <w:t xml:space="preserve"> that the charity complies with the requirements of company law.</w:t>
      </w:r>
    </w:p>
    <w:p w14:paraId="13DE85A9" w14:textId="77777777" w:rsidR="003B14A1" w:rsidRPr="001710C9" w:rsidRDefault="003B14A1" w:rsidP="008C791C">
      <w:pPr>
        <w:rPr>
          <w:rFonts w:asciiTheme="minorHAnsi" w:hAnsiTheme="minorHAnsi" w:cs="Arial"/>
          <w:bCs/>
          <w:sz w:val="22"/>
          <w:szCs w:val="22"/>
        </w:rPr>
      </w:pPr>
    </w:p>
    <w:p w14:paraId="5ABA662E" w14:textId="6EDE4555" w:rsidR="003B14A1" w:rsidRPr="001710C9" w:rsidRDefault="003B14A1" w:rsidP="008C791C">
      <w:pPr>
        <w:rPr>
          <w:rFonts w:asciiTheme="minorHAnsi" w:hAnsiTheme="minorHAnsi" w:cs="Arial"/>
          <w:bCs/>
          <w:sz w:val="22"/>
          <w:szCs w:val="22"/>
        </w:rPr>
      </w:pPr>
      <w:r w:rsidRPr="001710C9">
        <w:rPr>
          <w:rFonts w:asciiTheme="minorHAnsi" w:hAnsiTheme="minorHAnsi" w:cs="Arial"/>
          <w:b/>
          <w:sz w:val="22"/>
          <w:szCs w:val="22"/>
        </w:rPr>
        <w:t>Salary Scale:</w:t>
      </w:r>
      <w:r w:rsidR="004B4185" w:rsidRPr="001710C9">
        <w:rPr>
          <w:rFonts w:asciiTheme="minorHAnsi" w:hAnsiTheme="minorHAnsi" w:cs="Arial"/>
          <w:bCs/>
          <w:sz w:val="22"/>
          <w:szCs w:val="22"/>
        </w:rPr>
        <w:tab/>
      </w:r>
      <w:r w:rsidR="004B4185" w:rsidRPr="001710C9">
        <w:rPr>
          <w:rFonts w:asciiTheme="minorHAnsi" w:hAnsiTheme="minorHAnsi" w:cs="Arial"/>
          <w:bCs/>
          <w:sz w:val="22"/>
          <w:szCs w:val="22"/>
        </w:rPr>
        <w:tab/>
      </w:r>
      <w:r w:rsidR="00E03325" w:rsidRPr="001710C9">
        <w:rPr>
          <w:rFonts w:asciiTheme="minorHAnsi" w:hAnsiTheme="minorHAnsi" w:cs="Arial"/>
          <w:bCs/>
          <w:sz w:val="22"/>
          <w:szCs w:val="22"/>
        </w:rPr>
        <w:t>£</w:t>
      </w:r>
      <w:r w:rsidR="00C06A85" w:rsidRPr="001710C9">
        <w:rPr>
          <w:rFonts w:asciiTheme="minorHAnsi" w:hAnsiTheme="minorHAnsi" w:cs="Arial"/>
          <w:bCs/>
          <w:sz w:val="22"/>
          <w:szCs w:val="22"/>
        </w:rPr>
        <w:t>1,160 per annum</w:t>
      </w:r>
    </w:p>
    <w:p w14:paraId="3BEEDEFC" w14:textId="17022129" w:rsidR="003B14A1" w:rsidRPr="001710C9" w:rsidRDefault="001710C9" w:rsidP="008C791C">
      <w:pPr>
        <w:rPr>
          <w:rFonts w:asciiTheme="minorHAnsi" w:hAnsiTheme="minorHAnsi" w:cs="Arial"/>
          <w:bCs/>
          <w:color w:val="FF0000"/>
          <w:sz w:val="22"/>
          <w:szCs w:val="22"/>
        </w:rPr>
      </w:pPr>
      <w:r>
        <w:rPr>
          <w:rFonts w:asciiTheme="minorHAnsi" w:hAnsiTheme="minorHAnsi" w:cs="Arial"/>
          <w:bCs/>
          <w:color w:val="FF0000"/>
          <w:sz w:val="22"/>
          <w:szCs w:val="22"/>
        </w:rPr>
        <w:t xml:space="preserve"> </w:t>
      </w:r>
    </w:p>
    <w:p w14:paraId="55ED2F14" w14:textId="73C4F29D" w:rsidR="003B14A1" w:rsidRPr="001710C9" w:rsidRDefault="003B14A1" w:rsidP="008C791C">
      <w:pPr>
        <w:ind w:left="2160" w:hanging="2160"/>
        <w:rPr>
          <w:rFonts w:asciiTheme="minorHAnsi" w:hAnsiTheme="minorHAnsi" w:cs="Arial"/>
          <w:bCs/>
          <w:sz w:val="22"/>
          <w:szCs w:val="22"/>
        </w:rPr>
      </w:pPr>
      <w:r w:rsidRPr="001710C9">
        <w:rPr>
          <w:rFonts w:asciiTheme="minorHAnsi" w:hAnsiTheme="minorHAnsi" w:cs="Arial"/>
          <w:b/>
          <w:sz w:val="22"/>
          <w:szCs w:val="22"/>
        </w:rPr>
        <w:t>Hours:</w:t>
      </w:r>
      <w:r w:rsidRPr="001710C9">
        <w:rPr>
          <w:rFonts w:asciiTheme="minorHAnsi" w:hAnsiTheme="minorHAnsi" w:cs="Arial"/>
          <w:b/>
          <w:sz w:val="22"/>
          <w:szCs w:val="22"/>
        </w:rPr>
        <w:tab/>
      </w:r>
      <w:r w:rsidR="001E16D6" w:rsidRPr="001710C9">
        <w:rPr>
          <w:rFonts w:asciiTheme="minorHAnsi" w:hAnsiTheme="minorHAnsi" w:cs="Arial"/>
          <w:bCs/>
          <w:sz w:val="22"/>
          <w:szCs w:val="22"/>
        </w:rPr>
        <w:t>58 hours per year</w:t>
      </w:r>
      <w:r w:rsidR="005F09E4" w:rsidRPr="001710C9">
        <w:rPr>
          <w:rFonts w:asciiTheme="minorHAnsi" w:hAnsiTheme="minorHAnsi" w:cs="Arial"/>
          <w:bCs/>
          <w:sz w:val="22"/>
          <w:szCs w:val="22"/>
        </w:rPr>
        <w:t xml:space="preserve"> </w:t>
      </w:r>
    </w:p>
    <w:p w14:paraId="073401B0" w14:textId="77777777" w:rsidR="003B14A1" w:rsidRPr="001710C9" w:rsidRDefault="003B14A1" w:rsidP="008C791C">
      <w:pPr>
        <w:rPr>
          <w:rFonts w:asciiTheme="minorHAnsi" w:hAnsiTheme="minorHAnsi" w:cs="Arial"/>
          <w:bCs/>
          <w:sz w:val="22"/>
          <w:szCs w:val="22"/>
        </w:rPr>
      </w:pPr>
    </w:p>
    <w:p w14:paraId="7131743B" w14:textId="46E9E967" w:rsidR="003B14A1" w:rsidRPr="001710C9" w:rsidRDefault="003B14A1" w:rsidP="0040383E">
      <w:pPr>
        <w:ind w:left="2160" w:hanging="2160"/>
        <w:rPr>
          <w:rFonts w:asciiTheme="minorHAnsi" w:hAnsiTheme="minorHAnsi" w:cs="Arial"/>
          <w:bCs/>
          <w:sz w:val="22"/>
          <w:szCs w:val="22"/>
        </w:rPr>
      </w:pPr>
      <w:r w:rsidRPr="001710C9">
        <w:rPr>
          <w:rFonts w:asciiTheme="minorHAnsi" w:hAnsiTheme="minorHAnsi" w:cs="Arial"/>
          <w:b/>
          <w:sz w:val="22"/>
          <w:szCs w:val="22"/>
        </w:rPr>
        <w:t>Location:</w:t>
      </w:r>
      <w:r w:rsidR="00DE3742" w:rsidRPr="001710C9">
        <w:rPr>
          <w:rFonts w:asciiTheme="minorHAnsi" w:hAnsiTheme="minorHAnsi" w:cs="Arial"/>
          <w:bCs/>
          <w:sz w:val="22"/>
          <w:szCs w:val="22"/>
        </w:rPr>
        <w:t xml:space="preserve">  </w:t>
      </w:r>
      <w:r w:rsidR="00DE3742" w:rsidRPr="001710C9">
        <w:rPr>
          <w:rFonts w:asciiTheme="minorHAnsi" w:hAnsiTheme="minorHAnsi" w:cs="Arial"/>
          <w:bCs/>
          <w:sz w:val="22"/>
          <w:szCs w:val="22"/>
        </w:rPr>
        <w:tab/>
        <w:t xml:space="preserve">Based at </w:t>
      </w:r>
      <w:r w:rsidR="005A2A00" w:rsidRPr="001710C9">
        <w:rPr>
          <w:rFonts w:asciiTheme="minorHAnsi" w:hAnsiTheme="minorHAnsi" w:cs="Arial"/>
          <w:bCs/>
          <w:sz w:val="22"/>
          <w:szCs w:val="22"/>
        </w:rPr>
        <w:t>Age UK Bexley Head Office</w:t>
      </w:r>
      <w:r w:rsidR="00057AEA">
        <w:rPr>
          <w:rFonts w:asciiTheme="minorHAnsi" w:hAnsiTheme="minorHAnsi" w:cs="Arial"/>
          <w:bCs/>
          <w:sz w:val="22"/>
          <w:szCs w:val="22"/>
        </w:rPr>
        <w:t xml:space="preserve"> in Belvedere</w:t>
      </w:r>
      <w:r w:rsidR="001E16D6" w:rsidRPr="001710C9">
        <w:rPr>
          <w:rFonts w:asciiTheme="minorHAnsi" w:hAnsiTheme="minorHAnsi" w:cs="Arial"/>
          <w:bCs/>
          <w:sz w:val="22"/>
          <w:szCs w:val="22"/>
        </w:rPr>
        <w:t xml:space="preserve"> or Home</w:t>
      </w:r>
    </w:p>
    <w:p w14:paraId="1144FD96" w14:textId="77777777" w:rsidR="003B14A1" w:rsidRPr="001710C9" w:rsidRDefault="00E52ECB" w:rsidP="008C791C">
      <w:pPr>
        <w:pStyle w:val="Heading1"/>
        <w:keepNext w:val="0"/>
        <w:rPr>
          <w:rFonts w:asciiTheme="minorHAnsi" w:hAnsiTheme="minorHAnsi"/>
          <w:sz w:val="22"/>
          <w:szCs w:val="22"/>
        </w:rPr>
      </w:pPr>
      <w:r w:rsidRPr="001710C9">
        <w:rPr>
          <w:rFonts w:asciiTheme="minorHAnsi" w:hAnsiTheme="minorHAnsi"/>
          <w:noProof/>
          <w:sz w:val="22"/>
          <w:szCs w:val="22"/>
          <w:lang w:eastAsia="en-GB"/>
        </w:rPr>
        <mc:AlternateContent>
          <mc:Choice Requires="wps">
            <w:drawing>
              <wp:anchor distT="0" distB="0" distL="114300" distR="114300" simplePos="0" relativeHeight="251656704" behindDoc="0" locked="0" layoutInCell="0" allowOverlap="1" wp14:anchorId="10A491FB" wp14:editId="1481006F">
                <wp:simplePos x="0" y="0"/>
                <wp:positionH relativeFrom="column">
                  <wp:posOffset>-163195</wp:posOffset>
                </wp:positionH>
                <wp:positionV relativeFrom="paragraph">
                  <wp:posOffset>187960</wp:posOffset>
                </wp:positionV>
                <wp:extent cx="630936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F29791" id="Line 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5pt,14.8pt" to="483.9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" o:allowincell="f" strokeweight="4.5pt">
                <v:stroke linestyle="thinThick"/>
              </v:line>
            </w:pict>
          </mc:Fallback>
        </mc:AlternateContent>
      </w:r>
    </w:p>
    <w:p w14:paraId="1EC12A9A" w14:textId="77777777" w:rsidR="003B14A1" w:rsidRPr="001710C9" w:rsidRDefault="003B14A1" w:rsidP="008C791C">
      <w:pPr>
        <w:pStyle w:val="Heading1"/>
        <w:keepNext w:val="0"/>
        <w:rPr>
          <w:rFonts w:asciiTheme="minorHAnsi" w:hAnsiTheme="minorHAnsi" w:cs="Arial"/>
          <w:sz w:val="22"/>
          <w:szCs w:val="22"/>
        </w:rPr>
      </w:pPr>
    </w:p>
    <w:p w14:paraId="738C17E1" w14:textId="0FF96A92" w:rsidR="003B14A1" w:rsidRPr="001710C9" w:rsidRDefault="003B14A1" w:rsidP="008C791C">
      <w:pPr>
        <w:pStyle w:val="Heading1"/>
        <w:keepNext w:val="0"/>
        <w:rPr>
          <w:rFonts w:asciiTheme="minorHAnsi" w:hAnsiTheme="minorHAnsi" w:cs="Arial"/>
          <w:sz w:val="22"/>
          <w:szCs w:val="22"/>
        </w:rPr>
      </w:pPr>
      <w:r w:rsidRPr="001710C9">
        <w:rPr>
          <w:rFonts w:asciiTheme="minorHAnsi" w:hAnsiTheme="minorHAnsi" w:cs="Arial"/>
          <w:sz w:val="22"/>
          <w:szCs w:val="22"/>
        </w:rPr>
        <w:t>Job Purpose</w:t>
      </w:r>
    </w:p>
    <w:p w14:paraId="6E7A1DEE" w14:textId="62097FE2" w:rsidR="003732E4" w:rsidRPr="001710C9" w:rsidRDefault="003732E4" w:rsidP="003732E4">
      <w:pPr>
        <w:rPr>
          <w:sz w:val="22"/>
          <w:szCs w:val="22"/>
        </w:rPr>
      </w:pPr>
    </w:p>
    <w:p w14:paraId="217BED26" w14:textId="28FD0999" w:rsidR="003732E4" w:rsidRPr="001710C9" w:rsidRDefault="003732E4" w:rsidP="003732E4">
      <w:pPr>
        <w:rPr>
          <w:rFonts w:asciiTheme="minorHAnsi" w:hAnsiTheme="minorHAnsi" w:cstheme="minorHAnsi"/>
          <w:sz w:val="22"/>
          <w:szCs w:val="22"/>
        </w:rPr>
      </w:pPr>
      <w:r w:rsidRPr="001710C9">
        <w:rPr>
          <w:rFonts w:asciiTheme="minorHAnsi" w:hAnsiTheme="minorHAnsi" w:cstheme="minorHAnsi"/>
          <w:sz w:val="22"/>
          <w:szCs w:val="22"/>
        </w:rPr>
        <w:t>The role of Company Secretary is a central role in ensuring the charity maintains its legal, governance and oversight responsibilities</w:t>
      </w:r>
      <w:r w:rsidR="00B370BF" w:rsidRPr="001710C9">
        <w:rPr>
          <w:rFonts w:asciiTheme="minorHAnsi" w:hAnsiTheme="minorHAnsi" w:cstheme="minorHAnsi"/>
          <w:sz w:val="22"/>
          <w:szCs w:val="22"/>
        </w:rPr>
        <w:t xml:space="preserve">. The role will support the board in meeting its </w:t>
      </w:r>
      <w:r w:rsidR="006A73BD" w:rsidRPr="001710C9">
        <w:rPr>
          <w:rFonts w:asciiTheme="minorHAnsi" w:hAnsiTheme="minorHAnsi" w:cstheme="minorHAnsi"/>
          <w:sz w:val="22"/>
          <w:szCs w:val="22"/>
        </w:rPr>
        <w:t>financial and legal obligations in directing the charity’s strategy</w:t>
      </w:r>
      <w:r w:rsidR="00E07275" w:rsidRPr="001710C9">
        <w:rPr>
          <w:rFonts w:asciiTheme="minorHAnsi" w:hAnsiTheme="minorHAnsi" w:cstheme="minorHAnsi"/>
          <w:sz w:val="22"/>
          <w:szCs w:val="22"/>
        </w:rPr>
        <w:t xml:space="preserve">, operational and financial oversight. </w:t>
      </w:r>
    </w:p>
    <w:p w14:paraId="0E65ECCE" w14:textId="773A537B" w:rsidR="00AF6E27" w:rsidRPr="001710C9" w:rsidRDefault="00AF6E27" w:rsidP="003732E4">
      <w:pPr>
        <w:rPr>
          <w:rFonts w:asciiTheme="minorHAnsi" w:hAnsiTheme="minorHAnsi" w:cstheme="minorHAnsi"/>
          <w:sz w:val="22"/>
          <w:szCs w:val="22"/>
        </w:rPr>
      </w:pPr>
    </w:p>
    <w:p w14:paraId="13A17BD0" w14:textId="43CCE67B" w:rsidR="00AF6E27" w:rsidRPr="001710C9" w:rsidRDefault="00AF6E27" w:rsidP="003732E4">
      <w:pPr>
        <w:rPr>
          <w:rFonts w:asciiTheme="minorHAnsi" w:hAnsiTheme="minorHAnsi" w:cstheme="minorHAnsi"/>
          <w:sz w:val="22"/>
          <w:szCs w:val="22"/>
        </w:rPr>
      </w:pPr>
      <w:r w:rsidRPr="001710C9">
        <w:rPr>
          <w:rFonts w:asciiTheme="minorHAnsi" w:hAnsiTheme="minorHAnsi" w:cstheme="minorHAnsi"/>
          <w:sz w:val="22"/>
          <w:szCs w:val="22"/>
        </w:rPr>
        <w:t xml:space="preserve">Whilst the company secretary may have and ongoing relationship with the Chief Officer and Finance and Operations Manager, the </w:t>
      </w:r>
      <w:r w:rsidR="009B6081" w:rsidRPr="001710C9">
        <w:rPr>
          <w:rFonts w:asciiTheme="minorHAnsi" w:hAnsiTheme="minorHAnsi" w:cstheme="minorHAnsi"/>
          <w:sz w:val="22"/>
          <w:szCs w:val="22"/>
        </w:rPr>
        <w:t xml:space="preserve">primary reference for meeting administrative and organisational responsibilities will be the chair of the board and other trustees </w:t>
      </w:r>
      <w:r w:rsidR="001710C9" w:rsidRPr="001710C9">
        <w:rPr>
          <w:rFonts w:asciiTheme="minorHAnsi" w:hAnsiTheme="minorHAnsi" w:cstheme="minorHAnsi"/>
          <w:sz w:val="22"/>
          <w:szCs w:val="22"/>
        </w:rPr>
        <w:t>as the work demands.</w:t>
      </w:r>
    </w:p>
    <w:p w14:paraId="607D0CF2" w14:textId="77777777" w:rsidR="003B14A1" w:rsidRPr="001710C9" w:rsidRDefault="003B14A1" w:rsidP="008C791C">
      <w:pPr>
        <w:rPr>
          <w:rFonts w:asciiTheme="minorHAnsi" w:hAnsiTheme="minorHAnsi" w:cs="Arial"/>
          <w:sz w:val="22"/>
          <w:szCs w:val="22"/>
        </w:rPr>
      </w:pPr>
    </w:p>
    <w:p w14:paraId="386683A5" w14:textId="77777777" w:rsidR="003B14A1" w:rsidRPr="001710C9" w:rsidRDefault="00DE3742" w:rsidP="008C791C">
      <w:pPr>
        <w:pStyle w:val="Heading1"/>
        <w:numPr>
          <w:ilvl w:val="0"/>
          <w:numId w:val="1"/>
        </w:numPr>
        <w:rPr>
          <w:rFonts w:asciiTheme="minorHAnsi" w:hAnsiTheme="minorHAnsi" w:cs="Arial"/>
          <w:sz w:val="22"/>
          <w:szCs w:val="22"/>
        </w:rPr>
      </w:pPr>
      <w:r w:rsidRPr="001710C9">
        <w:rPr>
          <w:rFonts w:asciiTheme="minorHAnsi" w:hAnsiTheme="minorHAnsi" w:cs="Arial"/>
          <w:sz w:val="22"/>
          <w:szCs w:val="22"/>
        </w:rPr>
        <w:t>General</w:t>
      </w:r>
      <w:r w:rsidR="005F17CC" w:rsidRPr="001710C9">
        <w:rPr>
          <w:rFonts w:asciiTheme="minorHAnsi" w:hAnsiTheme="minorHAnsi" w:cs="Arial"/>
          <w:sz w:val="22"/>
          <w:szCs w:val="22"/>
        </w:rPr>
        <w:br/>
      </w:r>
    </w:p>
    <w:p w14:paraId="32CE4EE3" w14:textId="55036D40" w:rsidR="00E82A39" w:rsidRPr="001710C9" w:rsidRDefault="00E82A39" w:rsidP="00E82A39">
      <w:pPr>
        <w:pStyle w:val="Heading1"/>
        <w:numPr>
          <w:ilvl w:val="1"/>
          <w:numId w:val="1"/>
        </w:numPr>
        <w:rPr>
          <w:rFonts w:asciiTheme="minorHAnsi" w:hAnsiTheme="minorHAnsi" w:cs="Arial"/>
          <w:b w:val="0"/>
          <w:sz w:val="22"/>
          <w:szCs w:val="22"/>
        </w:rPr>
      </w:pPr>
      <w:r w:rsidRPr="001710C9">
        <w:rPr>
          <w:rFonts w:asciiTheme="minorHAnsi" w:hAnsiTheme="minorHAnsi" w:cs="Arial"/>
          <w:b w:val="0"/>
          <w:sz w:val="22"/>
          <w:szCs w:val="22"/>
        </w:rPr>
        <w:t>Ensures that the charity complies with the requirements of company law.</w:t>
      </w:r>
      <w:r w:rsidRPr="001710C9">
        <w:rPr>
          <w:rFonts w:asciiTheme="minorHAnsi" w:hAnsiTheme="minorHAnsi" w:cs="Arial"/>
          <w:b w:val="0"/>
          <w:sz w:val="22"/>
          <w:szCs w:val="22"/>
        </w:rPr>
        <w:br/>
      </w:r>
    </w:p>
    <w:p w14:paraId="74B9D07B" w14:textId="0EAAD370" w:rsidR="00FA3099" w:rsidRPr="001710C9" w:rsidRDefault="00E82A39" w:rsidP="003E2C36">
      <w:pPr>
        <w:pStyle w:val="Heading1"/>
        <w:numPr>
          <w:ilvl w:val="1"/>
          <w:numId w:val="1"/>
        </w:numPr>
        <w:rPr>
          <w:rFonts w:asciiTheme="minorHAnsi" w:hAnsiTheme="minorHAnsi"/>
          <w:b w:val="0"/>
          <w:sz w:val="22"/>
          <w:szCs w:val="22"/>
        </w:rPr>
      </w:pPr>
      <w:r w:rsidRPr="001710C9">
        <w:rPr>
          <w:rFonts w:asciiTheme="minorHAnsi" w:hAnsiTheme="minorHAnsi" w:cs="Arial"/>
          <w:b w:val="0"/>
          <w:sz w:val="22"/>
          <w:szCs w:val="22"/>
        </w:rPr>
        <w:t>Supports the chair by ensuring the effective functioning of the Board and the proper distribution of information.</w:t>
      </w:r>
      <w:r w:rsidRPr="001710C9">
        <w:rPr>
          <w:rFonts w:asciiTheme="minorHAnsi" w:hAnsiTheme="minorHAnsi" w:cs="Arial"/>
          <w:b w:val="0"/>
          <w:sz w:val="22"/>
          <w:szCs w:val="22"/>
        </w:rPr>
        <w:br/>
      </w:r>
    </w:p>
    <w:p w14:paraId="177FFA18" w14:textId="77777777" w:rsidR="00A94D99" w:rsidRPr="001710C9" w:rsidRDefault="007C2B5F" w:rsidP="008C791C">
      <w:pPr>
        <w:pStyle w:val="Heading1"/>
        <w:numPr>
          <w:ilvl w:val="0"/>
          <w:numId w:val="1"/>
        </w:numPr>
        <w:rPr>
          <w:rFonts w:asciiTheme="minorHAnsi" w:hAnsiTheme="minorHAnsi" w:cs="Arial"/>
          <w:bCs/>
          <w:sz w:val="22"/>
          <w:szCs w:val="22"/>
        </w:rPr>
      </w:pPr>
      <w:r w:rsidRPr="001710C9">
        <w:rPr>
          <w:rFonts w:asciiTheme="minorHAnsi" w:hAnsiTheme="minorHAnsi" w:cs="Arial"/>
          <w:bCs/>
          <w:sz w:val="22"/>
          <w:szCs w:val="22"/>
        </w:rPr>
        <w:t>Main Duties</w:t>
      </w:r>
      <w:r w:rsidR="005F17CC" w:rsidRPr="001710C9">
        <w:rPr>
          <w:rFonts w:asciiTheme="minorHAnsi" w:hAnsiTheme="minorHAnsi" w:cs="Arial"/>
          <w:bCs/>
          <w:sz w:val="22"/>
          <w:szCs w:val="22"/>
        </w:rPr>
        <w:br/>
      </w:r>
    </w:p>
    <w:p w14:paraId="67ECEE38" w14:textId="58958EC1" w:rsidR="001F6AAF" w:rsidRPr="001710C9" w:rsidRDefault="001F6AAF" w:rsidP="001F6AAF">
      <w:pPr>
        <w:numPr>
          <w:ilvl w:val="1"/>
          <w:numId w:val="1"/>
        </w:numPr>
        <w:rPr>
          <w:rFonts w:asciiTheme="minorHAnsi" w:hAnsiTheme="minorHAnsi"/>
          <w:sz w:val="22"/>
          <w:szCs w:val="22"/>
        </w:rPr>
      </w:pPr>
      <w:r w:rsidRPr="001710C9">
        <w:rPr>
          <w:rFonts w:asciiTheme="minorHAnsi" w:hAnsiTheme="minorHAnsi"/>
          <w:sz w:val="22"/>
          <w:szCs w:val="22"/>
        </w:rPr>
        <w:t>Organises meetings including, preparing and distributing the agenda (in consultation with the Chair) and relevant papers in good time, facilitating effective meetings, taking minutes and circulating minutes, noting key decisions, and ensuring back-up information is available when required.</w:t>
      </w:r>
      <w:r w:rsidR="003B0AEA" w:rsidRPr="001710C9">
        <w:rPr>
          <w:rFonts w:asciiTheme="minorHAnsi" w:hAnsiTheme="minorHAnsi"/>
          <w:sz w:val="22"/>
          <w:szCs w:val="22"/>
        </w:rPr>
        <w:br/>
      </w:r>
    </w:p>
    <w:p w14:paraId="077BB84F" w14:textId="6B2E1967" w:rsidR="001F6AAF" w:rsidRPr="001710C9" w:rsidRDefault="001F6AAF" w:rsidP="001F6AAF">
      <w:pPr>
        <w:numPr>
          <w:ilvl w:val="1"/>
          <w:numId w:val="1"/>
        </w:numPr>
        <w:rPr>
          <w:rFonts w:asciiTheme="minorHAnsi" w:hAnsiTheme="minorHAnsi"/>
          <w:sz w:val="22"/>
          <w:szCs w:val="22"/>
        </w:rPr>
      </w:pPr>
      <w:r w:rsidRPr="001710C9">
        <w:rPr>
          <w:rFonts w:asciiTheme="minorHAnsi" w:hAnsiTheme="minorHAnsi"/>
          <w:sz w:val="22"/>
          <w:szCs w:val="22"/>
        </w:rPr>
        <w:t>Checks a quorum is present.</w:t>
      </w:r>
      <w:r w:rsidRPr="001710C9">
        <w:rPr>
          <w:rFonts w:asciiTheme="minorHAnsi" w:hAnsiTheme="minorHAnsi"/>
          <w:sz w:val="22"/>
          <w:szCs w:val="22"/>
        </w:rPr>
        <w:br/>
      </w:r>
    </w:p>
    <w:p w14:paraId="305A59A2" w14:textId="5B5CD9CC" w:rsidR="001F6AAF" w:rsidRPr="001710C9" w:rsidRDefault="001F6AAF" w:rsidP="001F6AAF">
      <w:pPr>
        <w:numPr>
          <w:ilvl w:val="1"/>
          <w:numId w:val="1"/>
        </w:numPr>
        <w:rPr>
          <w:rFonts w:asciiTheme="minorHAnsi" w:hAnsiTheme="minorHAnsi"/>
          <w:sz w:val="22"/>
          <w:szCs w:val="22"/>
        </w:rPr>
      </w:pPr>
      <w:r w:rsidRPr="001710C9">
        <w:rPr>
          <w:rFonts w:asciiTheme="minorHAnsi" w:hAnsiTheme="minorHAnsi"/>
          <w:sz w:val="22"/>
          <w:szCs w:val="22"/>
        </w:rPr>
        <w:t>Receives correspondence and acting promptly on information received.</w:t>
      </w:r>
      <w:r w:rsidR="005A6560" w:rsidRPr="001710C9">
        <w:rPr>
          <w:rFonts w:asciiTheme="minorHAnsi" w:hAnsiTheme="minorHAnsi"/>
          <w:sz w:val="22"/>
          <w:szCs w:val="22"/>
        </w:rPr>
        <w:br/>
      </w:r>
    </w:p>
    <w:p w14:paraId="152D78C4" w14:textId="65ADA52A" w:rsidR="001F6AAF" w:rsidRPr="001710C9" w:rsidRDefault="001F6AAF" w:rsidP="001F6AAF">
      <w:pPr>
        <w:numPr>
          <w:ilvl w:val="1"/>
          <w:numId w:val="1"/>
        </w:numPr>
        <w:rPr>
          <w:rFonts w:asciiTheme="minorHAnsi" w:hAnsiTheme="minorHAnsi"/>
          <w:sz w:val="22"/>
          <w:szCs w:val="22"/>
        </w:rPr>
      </w:pPr>
      <w:r w:rsidRPr="001710C9">
        <w:rPr>
          <w:rFonts w:asciiTheme="minorHAnsi" w:hAnsiTheme="minorHAnsi"/>
          <w:sz w:val="22"/>
          <w:szCs w:val="22"/>
        </w:rPr>
        <w:t>Ensures that the charity is run within the law, and that Trustees have the right information to enable them to make informed decisions and fulfil their</w:t>
      </w:r>
      <w:r w:rsidR="005A6560" w:rsidRPr="001710C9">
        <w:rPr>
          <w:rFonts w:asciiTheme="minorHAnsi" w:hAnsiTheme="minorHAnsi"/>
          <w:sz w:val="22"/>
          <w:szCs w:val="22"/>
        </w:rPr>
        <w:t xml:space="preserve"> </w:t>
      </w:r>
      <w:r w:rsidRPr="001710C9">
        <w:rPr>
          <w:rFonts w:asciiTheme="minorHAnsi" w:hAnsiTheme="minorHAnsi"/>
          <w:sz w:val="22"/>
          <w:szCs w:val="22"/>
        </w:rPr>
        <w:t>responsibilities.</w:t>
      </w:r>
      <w:r w:rsidR="005A6560" w:rsidRPr="001710C9">
        <w:rPr>
          <w:rFonts w:asciiTheme="minorHAnsi" w:hAnsiTheme="minorHAnsi"/>
          <w:sz w:val="22"/>
          <w:szCs w:val="22"/>
        </w:rPr>
        <w:br/>
      </w:r>
    </w:p>
    <w:p w14:paraId="026092CB" w14:textId="1177624B" w:rsidR="007C2B5F" w:rsidRPr="001710C9" w:rsidRDefault="00B8048E" w:rsidP="001F6AAF">
      <w:pPr>
        <w:numPr>
          <w:ilvl w:val="1"/>
          <w:numId w:val="1"/>
        </w:numPr>
        <w:rPr>
          <w:rFonts w:asciiTheme="minorHAnsi" w:hAnsiTheme="minorHAnsi" w:cs="Arial"/>
          <w:sz w:val="22"/>
          <w:szCs w:val="22"/>
        </w:rPr>
      </w:pPr>
      <w:r w:rsidRPr="001710C9">
        <w:rPr>
          <w:rFonts w:asciiTheme="minorHAnsi" w:hAnsiTheme="minorHAnsi"/>
          <w:sz w:val="22"/>
          <w:szCs w:val="22"/>
        </w:rPr>
        <w:lastRenderedPageBreak/>
        <w:t xml:space="preserve">Keeps aware of and notifies the board and/or </w:t>
      </w:r>
      <w:r w:rsidR="00375546" w:rsidRPr="001710C9">
        <w:rPr>
          <w:rFonts w:asciiTheme="minorHAnsi" w:hAnsiTheme="minorHAnsi"/>
          <w:sz w:val="22"/>
          <w:szCs w:val="22"/>
        </w:rPr>
        <w:t xml:space="preserve">chief officer of any legal </w:t>
      </w:r>
      <w:r w:rsidR="0067571F" w:rsidRPr="001710C9">
        <w:rPr>
          <w:rFonts w:asciiTheme="minorHAnsi" w:hAnsiTheme="minorHAnsi"/>
          <w:sz w:val="22"/>
          <w:szCs w:val="22"/>
        </w:rPr>
        <w:t>requirements</w:t>
      </w:r>
      <w:r w:rsidR="0009661F" w:rsidRPr="001710C9">
        <w:rPr>
          <w:rFonts w:asciiTheme="minorHAnsi" w:hAnsiTheme="minorHAnsi"/>
          <w:sz w:val="22"/>
          <w:szCs w:val="22"/>
        </w:rPr>
        <w:t xml:space="preserve"> likely to</w:t>
      </w:r>
      <w:r w:rsidR="0067571F" w:rsidRPr="001710C9">
        <w:rPr>
          <w:rFonts w:asciiTheme="minorHAnsi" w:hAnsiTheme="minorHAnsi"/>
          <w:sz w:val="22"/>
          <w:szCs w:val="22"/>
        </w:rPr>
        <w:t xml:space="preserve"> impact on the charity’s oversight</w:t>
      </w:r>
      <w:r w:rsidR="000A0660" w:rsidRPr="001710C9">
        <w:rPr>
          <w:rFonts w:asciiTheme="minorHAnsi" w:hAnsiTheme="minorHAnsi"/>
          <w:sz w:val="22"/>
          <w:szCs w:val="22"/>
        </w:rPr>
        <w:t xml:space="preserve"> and compliance with its charitable obligations.</w:t>
      </w:r>
      <w:r w:rsidR="008C791C" w:rsidRPr="001710C9">
        <w:rPr>
          <w:rFonts w:asciiTheme="minorHAnsi" w:hAnsiTheme="minorHAnsi"/>
          <w:sz w:val="22"/>
          <w:szCs w:val="22"/>
        </w:rPr>
        <w:br/>
      </w:r>
    </w:p>
    <w:p w14:paraId="4DEC2CAB" w14:textId="77777777" w:rsidR="003E7679" w:rsidRPr="001710C9" w:rsidRDefault="003E7679" w:rsidP="008C791C">
      <w:pPr>
        <w:ind w:left="360"/>
        <w:rPr>
          <w:rFonts w:asciiTheme="minorHAnsi" w:hAnsiTheme="minorHAnsi" w:cs="Arial"/>
          <w:sz w:val="22"/>
          <w:szCs w:val="22"/>
        </w:rPr>
      </w:pPr>
    </w:p>
    <w:p w14:paraId="12310E9B" w14:textId="77777777" w:rsidR="00000E5F" w:rsidRPr="001710C9" w:rsidRDefault="003B14A1" w:rsidP="008C791C">
      <w:pPr>
        <w:numPr>
          <w:ilvl w:val="0"/>
          <w:numId w:val="1"/>
        </w:numPr>
        <w:rPr>
          <w:rFonts w:asciiTheme="minorHAnsi" w:hAnsiTheme="minorHAnsi" w:cs="Arial"/>
          <w:b/>
          <w:bCs/>
          <w:sz w:val="22"/>
          <w:szCs w:val="22"/>
        </w:rPr>
      </w:pPr>
      <w:r w:rsidRPr="001710C9">
        <w:rPr>
          <w:rFonts w:asciiTheme="minorHAnsi" w:hAnsiTheme="minorHAnsi" w:cs="Arial"/>
          <w:b/>
          <w:bCs/>
          <w:sz w:val="22"/>
          <w:szCs w:val="22"/>
        </w:rPr>
        <w:t>Quality Assurance</w:t>
      </w:r>
      <w:r w:rsidR="00000E5F" w:rsidRPr="001710C9">
        <w:rPr>
          <w:rFonts w:asciiTheme="minorHAnsi" w:hAnsiTheme="minorHAnsi" w:cs="Arial"/>
          <w:b/>
          <w:bCs/>
          <w:sz w:val="22"/>
          <w:szCs w:val="22"/>
        </w:rPr>
        <w:t xml:space="preserve"> and Compliance</w:t>
      </w:r>
    </w:p>
    <w:p w14:paraId="3D79B09E" w14:textId="77777777" w:rsidR="00000E5F" w:rsidRPr="001710C9" w:rsidRDefault="00000E5F" w:rsidP="00000E5F">
      <w:pPr>
        <w:ind w:left="720"/>
        <w:rPr>
          <w:rFonts w:asciiTheme="minorHAnsi" w:hAnsiTheme="minorHAnsi" w:cs="Arial"/>
          <w:b/>
          <w:bCs/>
          <w:sz w:val="22"/>
          <w:szCs w:val="22"/>
        </w:rPr>
      </w:pPr>
    </w:p>
    <w:p w14:paraId="1F65C3D5" w14:textId="295FFC0C" w:rsidR="00245E84" w:rsidRPr="001710C9" w:rsidRDefault="006F2C16" w:rsidP="00245E84">
      <w:pPr>
        <w:ind w:left="1134" w:hanging="414"/>
        <w:rPr>
          <w:rFonts w:asciiTheme="minorHAnsi" w:hAnsiTheme="minorHAnsi" w:cs="Arial"/>
          <w:sz w:val="22"/>
          <w:szCs w:val="22"/>
        </w:rPr>
      </w:pPr>
      <w:r w:rsidRPr="001710C9">
        <w:rPr>
          <w:rFonts w:asciiTheme="minorHAnsi" w:hAnsiTheme="minorHAnsi" w:cs="Arial"/>
          <w:sz w:val="22"/>
          <w:szCs w:val="22"/>
        </w:rPr>
        <w:t xml:space="preserve">3.1 </w:t>
      </w:r>
      <w:r w:rsidR="00245E84" w:rsidRPr="001710C9">
        <w:rPr>
          <w:rFonts w:asciiTheme="minorHAnsi" w:hAnsiTheme="minorHAnsi" w:cs="Arial"/>
          <w:sz w:val="22"/>
          <w:szCs w:val="22"/>
        </w:rPr>
        <w:t xml:space="preserve">As well as a thorough knowledge of the governing document, </w:t>
      </w:r>
      <w:r w:rsidR="001710C9">
        <w:rPr>
          <w:rFonts w:asciiTheme="minorHAnsi" w:hAnsiTheme="minorHAnsi" w:cs="Arial"/>
          <w:sz w:val="22"/>
          <w:szCs w:val="22"/>
        </w:rPr>
        <w:t xml:space="preserve">the </w:t>
      </w:r>
      <w:r w:rsidR="00245E84" w:rsidRPr="001710C9">
        <w:rPr>
          <w:rFonts w:asciiTheme="minorHAnsi" w:hAnsiTheme="minorHAnsi" w:cs="Arial"/>
          <w:sz w:val="22"/>
          <w:szCs w:val="22"/>
        </w:rPr>
        <w:t>Charity</w:t>
      </w:r>
      <w:r w:rsidR="001710C9">
        <w:rPr>
          <w:rFonts w:asciiTheme="minorHAnsi" w:hAnsiTheme="minorHAnsi" w:cs="Arial"/>
          <w:sz w:val="22"/>
          <w:szCs w:val="22"/>
        </w:rPr>
        <w:t xml:space="preserve"> </w:t>
      </w:r>
      <w:r w:rsidR="00245E84" w:rsidRPr="001710C9">
        <w:rPr>
          <w:rFonts w:asciiTheme="minorHAnsi" w:hAnsiTheme="minorHAnsi" w:cs="Arial"/>
          <w:sz w:val="22"/>
          <w:szCs w:val="22"/>
        </w:rPr>
        <w:t>Secret</w:t>
      </w:r>
      <w:r w:rsidR="001710C9">
        <w:rPr>
          <w:rFonts w:asciiTheme="minorHAnsi" w:hAnsiTheme="minorHAnsi" w:cs="Arial"/>
          <w:sz w:val="22"/>
          <w:szCs w:val="22"/>
        </w:rPr>
        <w:t>ary</w:t>
      </w:r>
      <w:r w:rsidR="00245E84" w:rsidRPr="001710C9">
        <w:rPr>
          <w:rFonts w:asciiTheme="minorHAnsi" w:hAnsiTheme="minorHAnsi" w:cs="Arial"/>
          <w:sz w:val="22"/>
          <w:szCs w:val="22"/>
        </w:rPr>
        <w:t xml:space="preserve"> will have a good understanding of charity law and company law.</w:t>
      </w:r>
    </w:p>
    <w:p w14:paraId="5EA5C4E0" w14:textId="77777777" w:rsidR="00245E84" w:rsidRPr="001710C9" w:rsidRDefault="00245E84" w:rsidP="00000E5F">
      <w:pPr>
        <w:ind w:left="720"/>
        <w:rPr>
          <w:rFonts w:asciiTheme="minorHAnsi" w:hAnsiTheme="minorHAnsi" w:cs="Arial"/>
          <w:sz w:val="22"/>
          <w:szCs w:val="22"/>
        </w:rPr>
      </w:pPr>
    </w:p>
    <w:p w14:paraId="787A7B6E" w14:textId="3FFB3B9C" w:rsidR="003B1C77" w:rsidRPr="001710C9" w:rsidRDefault="00245E84" w:rsidP="00245E84">
      <w:pPr>
        <w:ind w:left="1134" w:hanging="414"/>
        <w:rPr>
          <w:rFonts w:asciiTheme="minorHAnsi" w:hAnsiTheme="minorHAnsi" w:cs="Arial"/>
          <w:sz w:val="22"/>
          <w:szCs w:val="22"/>
        </w:rPr>
      </w:pPr>
      <w:r w:rsidRPr="001710C9">
        <w:rPr>
          <w:rFonts w:asciiTheme="minorHAnsi" w:hAnsiTheme="minorHAnsi" w:cs="Arial"/>
          <w:sz w:val="22"/>
          <w:szCs w:val="22"/>
        </w:rPr>
        <w:t>3.2 Whilst they may not know the detail of other relevant legislation, such as employment law, health and safety etc., they understand the basic principles and are able to identify potential areas of contention and seek further advice when necessary.</w:t>
      </w:r>
      <w:r w:rsidR="004B32E4" w:rsidRPr="001710C9">
        <w:rPr>
          <w:rFonts w:asciiTheme="minorHAnsi" w:hAnsiTheme="minorHAnsi" w:cs="Arial"/>
          <w:sz w:val="22"/>
          <w:szCs w:val="22"/>
        </w:rPr>
        <w:br/>
      </w:r>
    </w:p>
    <w:p w14:paraId="79B07AAA" w14:textId="58F5891A" w:rsidR="004B32E4" w:rsidRPr="001710C9" w:rsidRDefault="004B32E4" w:rsidP="00245E84">
      <w:pPr>
        <w:ind w:left="1134" w:hanging="414"/>
        <w:rPr>
          <w:rFonts w:asciiTheme="minorHAnsi" w:hAnsiTheme="minorHAnsi" w:cs="Arial"/>
          <w:sz w:val="22"/>
          <w:szCs w:val="22"/>
        </w:rPr>
      </w:pPr>
      <w:r w:rsidRPr="001710C9">
        <w:rPr>
          <w:rFonts w:asciiTheme="minorHAnsi" w:hAnsiTheme="minorHAnsi" w:cs="Arial"/>
          <w:sz w:val="22"/>
          <w:szCs w:val="22"/>
        </w:rPr>
        <w:t>3.3 Providing legal guidance and advice - the Charity Secretary should be able to answer trustees' queries relating to company and charity law and access further information in relation to more complex questions in these and other areas of the law.</w:t>
      </w:r>
    </w:p>
    <w:p w14:paraId="0357D237" w14:textId="77777777" w:rsidR="001A0DBF" w:rsidRPr="001710C9" w:rsidRDefault="001A0DBF" w:rsidP="008C791C">
      <w:pPr>
        <w:rPr>
          <w:rFonts w:asciiTheme="minorHAnsi" w:hAnsiTheme="minorHAnsi"/>
          <w:sz w:val="22"/>
          <w:szCs w:val="22"/>
        </w:rPr>
      </w:pPr>
    </w:p>
    <w:p w14:paraId="0C8DF785" w14:textId="06831B5E" w:rsidR="001A0DBF" w:rsidRPr="001710C9" w:rsidRDefault="005C4F94" w:rsidP="001971BD">
      <w:pPr>
        <w:tabs>
          <w:tab w:val="num" w:pos="851"/>
        </w:tabs>
        <w:ind w:left="993"/>
        <w:rPr>
          <w:rFonts w:asciiTheme="minorHAnsi" w:hAnsiTheme="minorHAnsi" w:cs="Arial"/>
          <w:sz w:val="22"/>
          <w:szCs w:val="22"/>
        </w:rPr>
      </w:pPr>
      <w:r w:rsidRPr="001710C9">
        <w:rPr>
          <w:rFonts w:asciiTheme="minorHAnsi" w:hAnsiTheme="minorHAnsi" w:cs="Arial"/>
          <w:sz w:val="22"/>
          <w:szCs w:val="22"/>
        </w:rPr>
        <w:br/>
      </w:r>
    </w:p>
    <w:p w14:paraId="3D5D6050" w14:textId="77777777" w:rsidR="004F0079" w:rsidRPr="001710C9" w:rsidRDefault="004F0079" w:rsidP="007735B2">
      <w:pPr>
        <w:ind w:left="1080"/>
        <w:rPr>
          <w:rFonts w:asciiTheme="minorHAnsi" w:hAnsiTheme="minorHAnsi"/>
          <w:sz w:val="22"/>
          <w:szCs w:val="22"/>
        </w:rPr>
      </w:pPr>
    </w:p>
    <w:p w14:paraId="179C4F55" w14:textId="77777777" w:rsidR="005F17CC" w:rsidRPr="001710C9" w:rsidRDefault="005F17CC" w:rsidP="008C791C">
      <w:pPr>
        <w:rPr>
          <w:rFonts w:asciiTheme="minorHAnsi" w:hAnsiTheme="minorHAnsi"/>
          <w:sz w:val="22"/>
          <w:szCs w:val="22"/>
        </w:rPr>
      </w:pPr>
    </w:p>
    <w:p w14:paraId="629C2E71" w14:textId="77777777" w:rsidR="003B14A1" w:rsidRPr="001710C9" w:rsidRDefault="003B14A1" w:rsidP="008C791C">
      <w:pPr>
        <w:rPr>
          <w:rFonts w:asciiTheme="minorHAnsi" w:hAnsiTheme="minorHAnsi" w:cs="Arial"/>
          <w:sz w:val="22"/>
          <w:szCs w:val="22"/>
        </w:rPr>
      </w:pPr>
    </w:p>
    <w:p w14:paraId="1CAE9898" w14:textId="77777777" w:rsidR="00EC1DD2" w:rsidRPr="001710C9" w:rsidRDefault="00EC1DD2" w:rsidP="008C791C">
      <w:pPr>
        <w:rPr>
          <w:rFonts w:asciiTheme="minorHAnsi" w:hAnsiTheme="minorHAnsi" w:cs="Arial"/>
          <w:sz w:val="22"/>
          <w:szCs w:val="22"/>
        </w:rPr>
      </w:pPr>
    </w:p>
    <w:p w14:paraId="7120B623" w14:textId="77777777" w:rsidR="00EC1DD2" w:rsidRPr="001710C9" w:rsidRDefault="008C791C" w:rsidP="008C791C">
      <w:pPr>
        <w:rPr>
          <w:rFonts w:asciiTheme="minorHAnsi" w:hAnsiTheme="minorHAnsi" w:cs="Arial"/>
          <w:sz w:val="22"/>
          <w:szCs w:val="22"/>
        </w:rPr>
      </w:pPr>
      <w:r w:rsidRPr="001710C9">
        <w:rPr>
          <w:rFonts w:asciiTheme="minorHAnsi" w:hAnsiTheme="minorHAnsi" w:cs="Arial"/>
          <w:sz w:val="22"/>
          <w:szCs w:val="22"/>
        </w:rPr>
        <w:br w:type="page"/>
      </w:r>
    </w:p>
    <w:p w14:paraId="0EF86264" w14:textId="77777777" w:rsidR="00EC1DD2" w:rsidRPr="001710C9" w:rsidRDefault="00EC1DD2" w:rsidP="008C791C">
      <w:pPr>
        <w:rPr>
          <w:rFonts w:asciiTheme="minorHAnsi" w:hAnsiTheme="minorHAnsi" w:cs="Arial"/>
          <w:sz w:val="22"/>
          <w:szCs w:val="22"/>
        </w:rPr>
      </w:pPr>
    </w:p>
    <w:p w14:paraId="69E34B9A" w14:textId="77777777" w:rsidR="00EC1DD2" w:rsidRPr="001710C9" w:rsidRDefault="00EC1DD2" w:rsidP="008C791C">
      <w:pPr>
        <w:rPr>
          <w:rFonts w:asciiTheme="minorHAnsi" w:hAnsiTheme="minorHAnsi" w:cs="Arial"/>
          <w:sz w:val="22"/>
          <w:szCs w:val="22"/>
        </w:rPr>
      </w:pPr>
    </w:p>
    <w:p w14:paraId="4FD83267" w14:textId="77777777" w:rsidR="00EC1DD2" w:rsidRPr="001710C9" w:rsidRDefault="00E52ECB" w:rsidP="008C791C">
      <w:pPr>
        <w:rPr>
          <w:rFonts w:asciiTheme="minorHAnsi" w:hAnsiTheme="minorHAnsi"/>
          <w:sz w:val="22"/>
          <w:szCs w:val="22"/>
        </w:rPr>
      </w:pPr>
      <w:r w:rsidRPr="001710C9">
        <w:rPr>
          <w:rFonts w:asciiTheme="minorHAnsi" w:hAnsiTheme="minorHAnsi"/>
          <w:noProof/>
          <w:sz w:val="22"/>
          <w:szCs w:val="22"/>
          <w:lang w:eastAsia="en-GB"/>
        </w:rPr>
        <w:drawing>
          <wp:anchor distT="0" distB="0" distL="114300" distR="114300" simplePos="0" relativeHeight="251658752" behindDoc="1" locked="0" layoutInCell="1" allowOverlap="1" wp14:anchorId="33FA6948" wp14:editId="28A5C986">
            <wp:simplePos x="0" y="0"/>
            <wp:positionH relativeFrom="column">
              <wp:posOffset>-771525</wp:posOffset>
            </wp:positionH>
            <wp:positionV relativeFrom="paragraph">
              <wp:posOffset>-542925</wp:posOffset>
            </wp:positionV>
            <wp:extent cx="2971165" cy="139065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71165" cy="1390650"/>
                    </a:xfrm>
                    <a:prstGeom prst="rect">
                      <a:avLst/>
                    </a:prstGeom>
                    <a:noFill/>
                  </pic:spPr>
                </pic:pic>
              </a:graphicData>
            </a:graphic>
            <wp14:sizeRelH relativeFrom="page">
              <wp14:pctWidth>0</wp14:pctWidth>
            </wp14:sizeRelH>
            <wp14:sizeRelV relativeFrom="page">
              <wp14:pctHeight>0</wp14:pctHeight>
            </wp14:sizeRelV>
          </wp:anchor>
        </w:drawing>
      </w:r>
    </w:p>
    <w:p w14:paraId="341282FE" w14:textId="77777777" w:rsidR="00EC1DD2" w:rsidRPr="001710C9" w:rsidRDefault="00EC1DD2" w:rsidP="008C791C">
      <w:pPr>
        <w:rPr>
          <w:rFonts w:asciiTheme="minorHAnsi" w:hAnsiTheme="minorHAnsi"/>
          <w:sz w:val="22"/>
          <w:szCs w:val="22"/>
        </w:rPr>
      </w:pPr>
    </w:p>
    <w:p w14:paraId="4538217D" w14:textId="77777777" w:rsidR="00EC1DD2" w:rsidRPr="001710C9" w:rsidRDefault="00EC1DD2" w:rsidP="008C791C">
      <w:pPr>
        <w:rPr>
          <w:rFonts w:asciiTheme="minorHAnsi" w:hAnsiTheme="minorHAnsi"/>
          <w:sz w:val="22"/>
          <w:szCs w:val="22"/>
        </w:rPr>
      </w:pPr>
    </w:p>
    <w:p w14:paraId="1569A2BC" w14:textId="77777777" w:rsidR="00EC1DD2" w:rsidRPr="001710C9" w:rsidRDefault="00EC1DD2" w:rsidP="008C791C">
      <w:pPr>
        <w:rPr>
          <w:rFonts w:asciiTheme="minorHAnsi" w:hAnsiTheme="minorHAnsi"/>
          <w:sz w:val="22"/>
          <w:szCs w:val="22"/>
        </w:rPr>
      </w:pPr>
    </w:p>
    <w:p w14:paraId="1094D679" w14:textId="77777777" w:rsidR="00EC1DD2" w:rsidRPr="001710C9" w:rsidRDefault="00EC1DD2" w:rsidP="008C791C">
      <w:pPr>
        <w:rPr>
          <w:rFonts w:asciiTheme="minorHAnsi" w:hAnsiTheme="minorHAnsi"/>
          <w:sz w:val="22"/>
          <w:szCs w:val="22"/>
        </w:rPr>
      </w:pPr>
    </w:p>
    <w:p w14:paraId="38F4A112" w14:textId="77777777" w:rsidR="00EC1DD2" w:rsidRPr="001710C9" w:rsidRDefault="00EC1DD2" w:rsidP="008C791C">
      <w:pPr>
        <w:rPr>
          <w:rFonts w:asciiTheme="minorHAnsi" w:hAnsiTheme="minorHAnsi"/>
          <w:sz w:val="22"/>
          <w:szCs w:val="22"/>
        </w:rPr>
      </w:pPr>
    </w:p>
    <w:p w14:paraId="1BD40376" w14:textId="77777777" w:rsidR="00EC1DD2" w:rsidRPr="001710C9" w:rsidRDefault="00EC1DD2" w:rsidP="008C791C">
      <w:pPr>
        <w:rPr>
          <w:rFonts w:asciiTheme="minorHAnsi" w:hAnsiTheme="minorHAnsi"/>
          <w:sz w:val="22"/>
          <w:szCs w:val="22"/>
        </w:rPr>
      </w:pPr>
    </w:p>
    <w:p w14:paraId="2F958A21" w14:textId="0B4ACD32" w:rsidR="007735B2" w:rsidRPr="001710C9" w:rsidRDefault="007735B2" w:rsidP="008C791C">
      <w:pPr>
        <w:pStyle w:val="Heading4"/>
        <w:jc w:val="left"/>
        <w:rPr>
          <w:rFonts w:asciiTheme="minorHAnsi" w:hAnsiTheme="minorHAnsi"/>
          <w:sz w:val="22"/>
          <w:szCs w:val="22"/>
        </w:rPr>
      </w:pPr>
      <w:r w:rsidRPr="001710C9">
        <w:rPr>
          <w:rFonts w:asciiTheme="minorHAnsi" w:hAnsiTheme="minorHAnsi"/>
          <w:sz w:val="22"/>
          <w:szCs w:val="22"/>
        </w:rPr>
        <w:t xml:space="preserve">Job Title:  </w:t>
      </w:r>
      <w:r w:rsidR="0088707B" w:rsidRPr="001710C9">
        <w:rPr>
          <w:rFonts w:asciiTheme="minorHAnsi" w:hAnsiTheme="minorHAnsi"/>
          <w:sz w:val="22"/>
          <w:szCs w:val="22"/>
        </w:rPr>
        <w:t>Company Secretary</w:t>
      </w:r>
    </w:p>
    <w:p w14:paraId="16E0D9AD" w14:textId="77777777" w:rsidR="00EC1DD2" w:rsidRPr="001710C9" w:rsidRDefault="00EC1DD2" w:rsidP="008C791C">
      <w:pPr>
        <w:pStyle w:val="Heading4"/>
        <w:jc w:val="left"/>
        <w:rPr>
          <w:rFonts w:asciiTheme="minorHAnsi" w:hAnsiTheme="minorHAnsi"/>
          <w:bCs/>
          <w:sz w:val="22"/>
          <w:szCs w:val="22"/>
        </w:rPr>
      </w:pPr>
      <w:r w:rsidRPr="001710C9">
        <w:rPr>
          <w:rFonts w:asciiTheme="minorHAnsi" w:hAnsiTheme="minorHAnsi"/>
          <w:sz w:val="22"/>
          <w:szCs w:val="22"/>
        </w:rPr>
        <w:t>Person Specification</w:t>
      </w:r>
    </w:p>
    <w:p w14:paraId="4B0B727A" w14:textId="77777777" w:rsidR="00EC1DD2" w:rsidRPr="001710C9" w:rsidRDefault="00EC1DD2" w:rsidP="008C791C">
      <w:pPr>
        <w:rPr>
          <w:rFonts w:asciiTheme="minorHAnsi" w:hAnsiTheme="minorHAnsi"/>
          <w:sz w:val="22"/>
          <w:szCs w:val="22"/>
        </w:rPr>
      </w:pPr>
    </w:p>
    <w:p w14:paraId="113387BE" w14:textId="77777777" w:rsidR="00EC1DD2" w:rsidRPr="001710C9" w:rsidRDefault="00EC1DD2" w:rsidP="008C791C">
      <w:pPr>
        <w:rPr>
          <w:rFonts w:asciiTheme="minorHAnsi" w:hAnsiTheme="minorHAnsi"/>
          <w:sz w:val="22"/>
          <w:szCs w:val="22"/>
        </w:rPr>
      </w:pPr>
    </w:p>
    <w:tbl>
      <w:tblPr>
        <w:tblW w:w="8900" w:type="dxa"/>
        <w:tblInd w:w="88" w:type="dxa"/>
        <w:tblLook w:val="04A0" w:firstRow="1" w:lastRow="0" w:firstColumn="1" w:lastColumn="0" w:noHBand="0" w:noVBand="1"/>
      </w:tblPr>
      <w:tblGrid>
        <w:gridCol w:w="5854"/>
        <w:gridCol w:w="1446"/>
        <w:gridCol w:w="1600"/>
      </w:tblGrid>
      <w:tr w:rsidR="00EC1DD2" w:rsidRPr="001710C9" w14:paraId="535CA3DD" w14:textId="77777777" w:rsidTr="00937757">
        <w:trPr>
          <w:trHeight w:val="645"/>
        </w:trPr>
        <w:tc>
          <w:tcPr>
            <w:tcW w:w="5854" w:type="dxa"/>
            <w:tcBorders>
              <w:top w:val="single" w:sz="4" w:space="0" w:color="auto"/>
              <w:left w:val="single" w:sz="4" w:space="0" w:color="auto"/>
              <w:bottom w:val="single" w:sz="4" w:space="0" w:color="auto"/>
              <w:right w:val="single" w:sz="4" w:space="0" w:color="auto"/>
            </w:tcBorders>
            <w:vAlign w:val="center"/>
            <w:hideMark/>
          </w:tcPr>
          <w:p w14:paraId="00EB3A33" w14:textId="77777777" w:rsidR="00EC1DD2" w:rsidRPr="001710C9" w:rsidRDefault="00EC1DD2" w:rsidP="008C791C">
            <w:pPr>
              <w:rPr>
                <w:rFonts w:asciiTheme="minorHAnsi" w:hAnsiTheme="minorHAnsi" w:cs="Arial"/>
                <w:b/>
                <w:bCs/>
                <w:sz w:val="22"/>
                <w:szCs w:val="22"/>
                <w:lang w:val="en-US"/>
              </w:rPr>
            </w:pPr>
            <w:r w:rsidRPr="001710C9">
              <w:rPr>
                <w:rFonts w:asciiTheme="minorHAnsi" w:hAnsiTheme="minorHAnsi" w:cs="Arial"/>
                <w:b/>
                <w:bCs/>
                <w:sz w:val="22"/>
                <w:szCs w:val="22"/>
                <w:lang w:val="en-US"/>
              </w:rPr>
              <w:t>Skills</w:t>
            </w:r>
            <w:r w:rsidR="005C4F94" w:rsidRPr="001710C9">
              <w:rPr>
                <w:rFonts w:asciiTheme="minorHAnsi" w:hAnsiTheme="minorHAnsi" w:cs="Arial"/>
                <w:b/>
                <w:bCs/>
                <w:sz w:val="22"/>
                <w:szCs w:val="22"/>
                <w:lang w:val="en-US"/>
              </w:rPr>
              <w:t>, Abilities and Knowledge</w:t>
            </w:r>
          </w:p>
        </w:tc>
        <w:tc>
          <w:tcPr>
            <w:tcW w:w="1446" w:type="dxa"/>
            <w:tcBorders>
              <w:top w:val="single" w:sz="4" w:space="0" w:color="auto"/>
              <w:left w:val="nil"/>
              <w:bottom w:val="single" w:sz="4" w:space="0" w:color="auto"/>
              <w:right w:val="single" w:sz="4" w:space="0" w:color="auto"/>
            </w:tcBorders>
            <w:vAlign w:val="center"/>
            <w:hideMark/>
          </w:tcPr>
          <w:p w14:paraId="5B247684" w14:textId="77777777" w:rsidR="00EC1DD2" w:rsidRPr="001710C9" w:rsidRDefault="00EC1DD2" w:rsidP="008C791C">
            <w:pPr>
              <w:rPr>
                <w:rFonts w:asciiTheme="minorHAnsi" w:hAnsiTheme="minorHAnsi" w:cs="Arial"/>
                <w:b/>
                <w:bCs/>
                <w:sz w:val="22"/>
                <w:szCs w:val="22"/>
                <w:lang w:val="en-US"/>
              </w:rPr>
            </w:pPr>
            <w:r w:rsidRPr="001710C9">
              <w:rPr>
                <w:rFonts w:asciiTheme="minorHAnsi" w:hAnsiTheme="minorHAnsi" w:cs="Arial"/>
                <w:b/>
                <w:bCs/>
                <w:sz w:val="22"/>
                <w:szCs w:val="22"/>
                <w:lang w:val="en-US"/>
              </w:rPr>
              <w:t>Essential</w:t>
            </w:r>
          </w:p>
        </w:tc>
        <w:tc>
          <w:tcPr>
            <w:tcW w:w="1600" w:type="dxa"/>
            <w:tcBorders>
              <w:top w:val="single" w:sz="4" w:space="0" w:color="auto"/>
              <w:left w:val="nil"/>
              <w:bottom w:val="single" w:sz="4" w:space="0" w:color="auto"/>
              <w:right w:val="single" w:sz="4" w:space="0" w:color="auto"/>
            </w:tcBorders>
            <w:vAlign w:val="center"/>
            <w:hideMark/>
          </w:tcPr>
          <w:p w14:paraId="20E38471" w14:textId="77777777" w:rsidR="00EC1DD2" w:rsidRPr="001710C9" w:rsidRDefault="00EC1DD2" w:rsidP="008C791C">
            <w:pPr>
              <w:rPr>
                <w:rFonts w:asciiTheme="minorHAnsi" w:hAnsiTheme="minorHAnsi" w:cs="Arial"/>
                <w:b/>
                <w:bCs/>
                <w:sz w:val="22"/>
                <w:szCs w:val="22"/>
                <w:lang w:val="en-US"/>
              </w:rPr>
            </w:pPr>
            <w:r w:rsidRPr="001710C9">
              <w:rPr>
                <w:rFonts w:asciiTheme="minorHAnsi" w:hAnsiTheme="minorHAnsi" w:cs="Arial"/>
                <w:b/>
                <w:bCs/>
                <w:sz w:val="22"/>
                <w:szCs w:val="22"/>
                <w:lang w:val="en-US"/>
              </w:rPr>
              <w:t>Desirable</w:t>
            </w:r>
          </w:p>
        </w:tc>
      </w:tr>
      <w:tr w:rsidR="00EC1DD2" w:rsidRPr="001710C9" w14:paraId="47B14398" w14:textId="77777777" w:rsidTr="00732EBE">
        <w:trPr>
          <w:trHeight w:val="720"/>
        </w:trPr>
        <w:tc>
          <w:tcPr>
            <w:tcW w:w="5854" w:type="dxa"/>
            <w:tcBorders>
              <w:top w:val="nil"/>
              <w:left w:val="single" w:sz="4" w:space="0" w:color="auto"/>
              <w:bottom w:val="single" w:sz="4" w:space="0" w:color="auto"/>
              <w:right w:val="single" w:sz="4" w:space="0" w:color="auto"/>
            </w:tcBorders>
            <w:vAlign w:val="center"/>
          </w:tcPr>
          <w:p w14:paraId="240733B2" w14:textId="36245ECE" w:rsidR="00EC1DD2" w:rsidRPr="001710C9" w:rsidRDefault="003D1B42" w:rsidP="007735B2">
            <w:pPr>
              <w:rPr>
                <w:rFonts w:asciiTheme="minorHAnsi" w:hAnsiTheme="minorHAnsi" w:cs="Arial"/>
                <w:sz w:val="22"/>
                <w:szCs w:val="22"/>
                <w:lang w:val="en-US"/>
              </w:rPr>
            </w:pPr>
            <w:r>
              <w:rPr>
                <w:rFonts w:asciiTheme="minorHAnsi" w:hAnsiTheme="minorHAnsi" w:cs="Arial"/>
                <w:sz w:val="22"/>
                <w:szCs w:val="22"/>
                <w:lang w:val="en-US"/>
              </w:rPr>
              <w:t xml:space="preserve">An understanding of the needs of older people </w:t>
            </w:r>
            <w:r w:rsidR="001439B7">
              <w:rPr>
                <w:rFonts w:asciiTheme="minorHAnsi" w:hAnsiTheme="minorHAnsi" w:cs="Arial"/>
                <w:sz w:val="22"/>
                <w:szCs w:val="22"/>
                <w:lang w:val="en-US"/>
              </w:rPr>
              <w:t xml:space="preserve">and the values of the </w:t>
            </w:r>
            <w:proofErr w:type="spellStart"/>
            <w:r w:rsidR="001439B7">
              <w:rPr>
                <w:rFonts w:asciiTheme="minorHAnsi" w:hAnsiTheme="minorHAnsi" w:cs="Arial"/>
                <w:sz w:val="22"/>
                <w:szCs w:val="22"/>
                <w:lang w:val="en-US"/>
              </w:rPr>
              <w:t>organisation</w:t>
            </w:r>
            <w:proofErr w:type="spellEnd"/>
            <w:r w:rsidR="001439B7">
              <w:rPr>
                <w:rFonts w:asciiTheme="minorHAnsi" w:hAnsiTheme="minorHAnsi" w:cs="Arial"/>
                <w:sz w:val="22"/>
                <w:szCs w:val="22"/>
                <w:lang w:val="en-US"/>
              </w:rPr>
              <w:t xml:space="preserve"> and its role</w:t>
            </w:r>
          </w:p>
        </w:tc>
        <w:tc>
          <w:tcPr>
            <w:tcW w:w="1446" w:type="dxa"/>
            <w:tcBorders>
              <w:top w:val="nil"/>
              <w:left w:val="nil"/>
              <w:bottom w:val="single" w:sz="4" w:space="0" w:color="auto"/>
              <w:right w:val="single" w:sz="4" w:space="0" w:color="auto"/>
            </w:tcBorders>
            <w:noWrap/>
            <w:vAlign w:val="center"/>
          </w:tcPr>
          <w:p w14:paraId="43570868" w14:textId="67A7FA05" w:rsidR="00EC1DD2" w:rsidRPr="001710C9" w:rsidRDefault="00FF4159" w:rsidP="00FF4159">
            <w:pPr>
              <w:jc w:val="center"/>
              <w:rPr>
                <w:rFonts w:asciiTheme="minorHAnsi" w:hAnsiTheme="minorHAnsi" w:cs="Arial"/>
                <w:sz w:val="22"/>
                <w:szCs w:val="22"/>
                <w:lang w:val="en-US"/>
              </w:rPr>
            </w:pPr>
            <w:r w:rsidRPr="001710C9">
              <w:rPr>
                <w:rFonts w:asciiTheme="minorHAnsi" w:hAnsiTheme="minorHAnsi" w:cs="Arial"/>
                <w:sz w:val="22"/>
                <w:szCs w:val="22"/>
                <w:lang w:val="en-US"/>
              </w:rPr>
              <w:t>√</w:t>
            </w:r>
          </w:p>
        </w:tc>
        <w:tc>
          <w:tcPr>
            <w:tcW w:w="1600" w:type="dxa"/>
            <w:tcBorders>
              <w:top w:val="nil"/>
              <w:left w:val="nil"/>
              <w:bottom w:val="single" w:sz="4" w:space="0" w:color="auto"/>
              <w:right w:val="single" w:sz="4" w:space="0" w:color="auto"/>
            </w:tcBorders>
            <w:noWrap/>
            <w:vAlign w:val="center"/>
          </w:tcPr>
          <w:p w14:paraId="7CEA6853" w14:textId="587A4C67" w:rsidR="00EC1DD2" w:rsidRPr="001710C9" w:rsidRDefault="00EC1DD2" w:rsidP="00FF4159">
            <w:pPr>
              <w:jc w:val="center"/>
              <w:rPr>
                <w:rFonts w:asciiTheme="minorHAnsi" w:hAnsiTheme="minorHAnsi" w:cs="Arial"/>
                <w:sz w:val="22"/>
                <w:szCs w:val="22"/>
                <w:lang w:val="en-US"/>
              </w:rPr>
            </w:pPr>
          </w:p>
        </w:tc>
      </w:tr>
      <w:tr w:rsidR="00EC1DD2" w:rsidRPr="001710C9" w14:paraId="1C1A6F8C" w14:textId="77777777" w:rsidTr="00732EBE">
        <w:trPr>
          <w:trHeight w:val="570"/>
        </w:trPr>
        <w:tc>
          <w:tcPr>
            <w:tcW w:w="5854" w:type="dxa"/>
            <w:tcBorders>
              <w:top w:val="nil"/>
              <w:left w:val="single" w:sz="4" w:space="0" w:color="auto"/>
              <w:bottom w:val="single" w:sz="4" w:space="0" w:color="auto"/>
              <w:right w:val="single" w:sz="4" w:space="0" w:color="auto"/>
            </w:tcBorders>
            <w:vAlign w:val="center"/>
          </w:tcPr>
          <w:p w14:paraId="767AF967" w14:textId="35A0A2F0" w:rsidR="00EC1DD2" w:rsidRPr="001710C9" w:rsidRDefault="00732EBE" w:rsidP="008C791C">
            <w:pPr>
              <w:rPr>
                <w:rFonts w:asciiTheme="minorHAnsi" w:hAnsiTheme="minorHAnsi" w:cs="Arial"/>
                <w:sz w:val="22"/>
                <w:szCs w:val="22"/>
                <w:lang w:val="en-US"/>
              </w:rPr>
            </w:pPr>
            <w:r w:rsidRPr="001710C9">
              <w:rPr>
                <w:rFonts w:asciiTheme="minorHAnsi" w:hAnsiTheme="minorHAnsi" w:cs="Arial"/>
                <w:sz w:val="22"/>
                <w:szCs w:val="22"/>
                <w:lang w:val="en-US"/>
              </w:rPr>
              <w:t>Willingness to devote the necessary time and effort</w:t>
            </w:r>
          </w:p>
        </w:tc>
        <w:tc>
          <w:tcPr>
            <w:tcW w:w="1446" w:type="dxa"/>
            <w:tcBorders>
              <w:top w:val="nil"/>
              <w:left w:val="nil"/>
              <w:bottom w:val="single" w:sz="4" w:space="0" w:color="auto"/>
              <w:right w:val="single" w:sz="4" w:space="0" w:color="auto"/>
            </w:tcBorders>
            <w:noWrap/>
            <w:vAlign w:val="center"/>
          </w:tcPr>
          <w:p w14:paraId="66BEE6CB" w14:textId="291A471C" w:rsidR="00EC1DD2" w:rsidRPr="001710C9" w:rsidRDefault="00FF4159" w:rsidP="00FF4159">
            <w:pPr>
              <w:jc w:val="center"/>
              <w:rPr>
                <w:rFonts w:asciiTheme="minorHAnsi" w:hAnsiTheme="minorHAnsi" w:cs="Arial"/>
                <w:sz w:val="22"/>
                <w:szCs w:val="22"/>
                <w:lang w:val="en-US"/>
              </w:rPr>
            </w:pPr>
            <w:r w:rsidRPr="001710C9">
              <w:rPr>
                <w:rFonts w:asciiTheme="minorHAnsi" w:hAnsiTheme="minorHAnsi" w:cs="Arial"/>
                <w:sz w:val="22"/>
                <w:szCs w:val="22"/>
                <w:lang w:val="en-US"/>
              </w:rPr>
              <w:t>√</w:t>
            </w:r>
          </w:p>
        </w:tc>
        <w:tc>
          <w:tcPr>
            <w:tcW w:w="1600" w:type="dxa"/>
            <w:tcBorders>
              <w:top w:val="nil"/>
              <w:left w:val="nil"/>
              <w:bottom w:val="single" w:sz="4" w:space="0" w:color="auto"/>
              <w:right w:val="single" w:sz="4" w:space="0" w:color="auto"/>
            </w:tcBorders>
            <w:noWrap/>
            <w:vAlign w:val="center"/>
          </w:tcPr>
          <w:p w14:paraId="44A8D5AF" w14:textId="7E2E0794" w:rsidR="00EC1DD2" w:rsidRPr="001710C9" w:rsidRDefault="00EC1DD2" w:rsidP="00FF4159">
            <w:pPr>
              <w:jc w:val="center"/>
              <w:rPr>
                <w:rFonts w:asciiTheme="minorHAnsi" w:hAnsiTheme="minorHAnsi" w:cs="Arial"/>
                <w:sz w:val="22"/>
                <w:szCs w:val="22"/>
                <w:lang w:val="en-US"/>
              </w:rPr>
            </w:pPr>
          </w:p>
        </w:tc>
      </w:tr>
      <w:tr w:rsidR="00732EBE" w:rsidRPr="001710C9" w14:paraId="3A2D5041" w14:textId="77777777" w:rsidTr="00732EBE">
        <w:trPr>
          <w:trHeight w:val="720"/>
        </w:trPr>
        <w:tc>
          <w:tcPr>
            <w:tcW w:w="5854" w:type="dxa"/>
            <w:tcBorders>
              <w:top w:val="nil"/>
              <w:left w:val="single" w:sz="4" w:space="0" w:color="auto"/>
              <w:bottom w:val="single" w:sz="4" w:space="0" w:color="auto"/>
              <w:right w:val="single" w:sz="4" w:space="0" w:color="auto"/>
            </w:tcBorders>
            <w:vAlign w:val="center"/>
          </w:tcPr>
          <w:p w14:paraId="3D360096" w14:textId="0C35548C" w:rsidR="00732EBE" w:rsidRPr="001710C9" w:rsidRDefault="00732EBE" w:rsidP="00732EBE">
            <w:pPr>
              <w:rPr>
                <w:rFonts w:asciiTheme="minorHAnsi" w:hAnsiTheme="minorHAnsi" w:cs="Arial"/>
                <w:sz w:val="22"/>
                <w:szCs w:val="22"/>
                <w:lang w:val="en-US"/>
              </w:rPr>
            </w:pPr>
            <w:r w:rsidRPr="001710C9">
              <w:rPr>
                <w:rFonts w:asciiTheme="minorHAnsi" w:hAnsiTheme="minorHAnsi" w:cs="Arial"/>
                <w:sz w:val="22"/>
                <w:szCs w:val="22"/>
                <w:lang w:val="en-US"/>
              </w:rPr>
              <w:t>Strategic vision</w:t>
            </w:r>
          </w:p>
        </w:tc>
        <w:tc>
          <w:tcPr>
            <w:tcW w:w="1446" w:type="dxa"/>
            <w:tcBorders>
              <w:top w:val="nil"/>
              <w:left w:val="nil"/>
              <w:bottom w:val="single" w:sz="4" w:space="0" w:color="auto"/>
              <w:right w:val="single" w:sz="4" w:space="0" w:color="auto"/>
            </w:tcBorders>
            <w:noWrap/>
            <w:vAlign w:val="center"/>
          </w:tcPr>
          <w:p w14:paraId="5BC15335" w14:textId="2E91DEB1" w:rsidR="00732EBE" w:rsidRPr="001710C9" w:rsidRDefault="00732EBE" w:rsidP="00FF4159">
            <w:pPr>
              <w:jc w:val="center"/>
              <w:rPr>
                <w:rFonts w:asciiTheme="minorHAnsi" w:hAnsiTheme="minorHAnsi" w:cs="Arial"/>
                <w:sz w:val="22"/>
                <w:szCs w:val="22"/>
                <w:lang w:val="en-US"/>
              </w:rPr>
            </w:pPr>
          </w:p>
        </w:tc>
        <w:tc>
          <w:tcPr>
            <w:tcW w:w="1600" w:type="dxa"/>
            <w:tcBorders>
              <w:top w:val="nil"/>
              <w:left w:val="nil"/>
              <w:bottom w:val="single" w:sz="4" w:space="0" w:color="auto"/>
              <w:right w:val="single" w:sz="4" w:space="0" w:color="auto"/>
            </w:tcBorders>
            <w:noWrap/>
            <w:vAlign w:val="center"/>
          </w:tcPr>
          <w:p w14:paraId="22A1F47E" w14:textId="2D18E82C" w:rsidR="00732EBE" w:rsidRPr="001710C9" w:rsidRDefault="00493215" w:rsidP="00FF4159">
            <w:pPr>
              <w:jc w:val="center"/>
              <w:rPr>
                <w:rFonts w:asciiTheme="minorHAnsi" w:hAnsiTheme="minorHAnsi" w:cs="Arial"/>
                <w:sz w:val="22"/>
                <w:szCs w:val="22"/>
                <w:lang w:val="en-US"/>
              </w:rPr>
            </w:pPr>
            <w:r w:rsidRPr="001710C9">
              <w:rPr>
                <w:rFonts w:asciiTheme="minorHAnsi" w:hAnsiTheme="minorHAnsi" w:cs="Arial"/>
                <w:sz w:val="22"/>
                <w:szCs w:val="22"/>
                <w:lang w:val="en-US"/>
              </w:rPr>
              <w:t>√</w:t>
            </w:r>
          </w:p>
        </w:tc>
      </w:tr>
      <w:tr w:rsidR="00732EBE" w:rsidRPr="001710C9" w14:paraId="0C2B123C" w14:textId="77777777" w:rsidTr="00732EBE">
        <w:trPr>
          <w:trHeight w:val="940"/>
        </w:trPr>
        <w:tc>
          <w:tcPr>
            <w:tcW w:w="5854" w:type="dxa"/>
            <w:tcBorders>
              <w:top w:val="nil"/>
              <w:left w:val="single" w:sz="4" w:space="0" w:color="auto"/>
              <w:bottom w:val="single" w:sz="4" w:space="0" w:color="auto"/>
              <w:right w:val="single" w:sz="4" w:space="0" w:color="auto"/>
            </w:tcBorders>
            <w:vAlign w:val="center"/>
          </w:tcPr>
          <w:p w14:paraId="776C9637" w14:textId="74F946F0" w:rsidR="00732EBE" w:rsidRPr="001710C9" w:rsidRDefault="00732EBE" w:rsidP="00732EBE">
            <w:pPr>
              <w:jc w:val="both"/>
              <w:rPr>
                <w:rFonts w:asciiTheme="minorHAnsi" w:hAnsiTheme="minorHAnsi" w:cs="Arial"/>
                <w:sz w:val="22"/>
                <w:szCs w:val="22"/>
                <w:lang w:val="en-US"/>
              </w:rPr>
            </w:pPr>
            <w:r w:rsidRPr="001710C9">
              <w:rPr>
                <w:rFonts w:asciiTheme="minorHAnsi" w:hAnsiTheme="minorHAnsi" w:cs="Arial"/>
                <w:sz w:val="22"/>
                <w:szCs w:val="22"/>
                <w:lang w:val="en-US"/>
              </w:rPr>
              <w:t>Good, independent judgement</w:t>
            </w:r>
          </w:p>
        </w:tc>
        <w:tc>
          <w:tcPr>
            <w:tcW w:w="1446" w:type="dxa"/>
            <w:tcBorders>
              <w:top w:val="nil"/>
              <w:left w:val="nil"/>
              <w:bottom w:val="single" w:sz="4" w:space="0" w:color="auto"/>
              <w:right w:val="single" w:sz="4" w:space="0" w:color="auto"/>
            </w:tcBorders>
            <w:noWrap/>
            <w:vAlign w:val="center"/>
          </w:tcPr>
          <w:p w14:paraId="1BCBBC8F" w14:textId="520013A5" w:rsidR="00732EBE" w:rsidRPr="001710C9" w:rsidRDefault="00732EBE" w:rsidP="00FF4159">
            <w:pPr>
              <w:jc w:val="center"/>
              <w:rPr>
                <w:rFonts w:asciiTheme="minorHAnsi" w:hAnsiTheme="minorHAnsi" w:cs="Arial"/>
                <w:sz w:val="22"/>
                <w:szCs w:val="22"/>
                <w:lang w:val="en-US"/>
              </w:rPr>
            </w:pPr>
          </w:p>
        </w:tc>
        <w:tc>
          <w:tcPr>
            <w:tcW w:w="1600" w:type="dxa"/>
            <w:tcBorders>
              <w:top w:val="nil"/>
              <w:left w:val="nil"/>
              <w:bottom w:val="single" w:sz="4" w:space="0" w:color="auto"/>
              <w:right w:val="single" w:sz="4" w:space="0" w:color="auto"/>
            </w:tcBorders>
            <w:noWrap/>
            <w:vAlign w:val="center"/>
          </w:tcPr>
          <w:p w14:paraId="720D8819" w14:textId="67FE8DA9" w:rsidR="00732EBE" w:rsidRPr="001710C9" w:rsidRDefault="00493215" w:rsidP="00FF4159">
            <w:pPr>
              <w:jc w:val="center"/>
              <w:rPr>
                <w:rFonts w:asciiTheme="minorHAnsi" w:hAnsiTheme="minorHAnsi" w:cs="Arial"/>
                <w:sz w:val="22"/>
                <w:szCs w:val="22"/>
                <w:lang w:val="en-US"/>
              </w:rPr>
            </w:pPr>
            <w:r w:rsidRPr="001710C9">
              <w:rPr>
                <w:rFonts w:asciiTheme="minorHAnsi" w:hAnsiTheme="minorHAnsi" w:cs="Arial"/>
                <w:sz w:val="22"/>
                <w:szCs w:val="22"/>
                <w:lang w:val="en-US"/>
              </w:rPr>
              <w:t>√</w:t>
            </w:r>
          </w:p>
        </w:tc>
      </w:tr>
      <w:tr w:rsidR="00732EBE" w:rsidRPr="001710C9" w14:paraId="120FB9D5" w14:textId="77777777" w:rsidTr="00732EBE">
        <w:trPr>
          <w:trHeight w:val="1080"/>
        </w:trPr>
        <w:tc>
          <w:tcPr>
            <w:tcW w:w="5854" w:type="dxa"/>
            <w:tcBorders>
              <w:top w:val="nil"/>
              <w:left w:val="single" w:sz="4" w:space="0" w:color="auto"/>
              <w:bottom w:val="single" w:sz="4" w:space="0" w:color="auto"/>
              <w:right w:val="single" w:sz="4" w:space="0" w:color="auto"/>
            </w:tcBorders>
            <w:vAlign w:val="center"/>
          </w:tcPr>
          <w:p w14:paraId="6B6731AE" w14:textId="3C91651B" w:rsidR="00732EBE" w:rsidRPr="001710C9" w:rsidRDefault="008D20E5" w:rsidP="00732EBE">
            <w:pPr>
              <w:rPr>
                <w:rFonts w:asciiTheme="minorHAnsi" w:hAnsiTheme="minorHAnsi" w:cs="Arial"/>
                <w:sz w:val="22"/>
                <w:szCs w:val="22"/>
                <w:lang w:val="en-US"/>
              </w:rPr>
            </w:pPr>
            <w:r w:rsidRPr="001710C9">
              <w:rPr>
                <w:rFonts w:asciiTheme="minorHAnsi" w:hAnsiTheme="minorHAnsi" w:cs="Arial"/>
                <w:sz w:val="22"/>
                <w:szCs w:val="22"/>
                <w:lang w:val="en-US"/>
              </w:rPr>
              <w:t>Ability to work effectively as a member of a team</w:t>
            </w:r>
          </w:p>
        </w:tc>
        <w:tc>
          <w:tcPr>
            <w:tcW w:w="1446" w:type="dxa"/>
            <w:tcBorders>
              <w:top w:val="nil"/>
              <w:left w:val="nil"/>
              <w:bottom w:val="single" w:sz="4" w:space="0" w:color="auto"/>
              <w:right w:val="single" w:sz="4" w:space="0" w:color="auto"/>
            </w:tcBorders>
            <w:noWrap/>
            <w:vAlign w:val="center"/>
          </w:tcPr>
          <w:p w14:paraId="70E9CEA7" w14:textId="1F8BFEEB" w:rsidR="00732EBE" w:rsidRPr="001710C9" w:rsidRDefault="00FF4159" w:rsidP="00FF4159">
            <w:pPr>
              <w:jc w:val="center"/>
              <w:rPr>
                <w:rFonts w:asciiTheme="minorHAnsi" w:hAnsiTheme="minorHAnsi" w:cs="Arial"/>
                <w:sz w:val="22"/>
                <w:szCs w:val="22"/>
                <w:lang w:val="en-US"/>
              </w:rPr>
            </w:pPr>
            <w:r w:rsidRPr="001710C9">
              <w:rPr>
                <w:rFonts w:asciiTheme="minorHAnsi" w:hAnsiTheme="minorHAnsi" w:cs="Arial"/>
                <w:sz w:val="22"/>
                <w:szCs w:val="22"/>
                <w:lang w:val="en-US"/>
              </w:rPr>
              <w:t>√</w:t>
            </w:r>
          </w:p>
        </w:tc>
        <w:tc>
          <w:tcPr>
            <w:tcW w:w="1600" w:type="dxa"/>
            <w:tcBorders>
              <w:top w:val="nil"/>
              <w:left w:val="nil"/>
              <w:bottom w:val="single" w:sz="4" w:space="0" w:color="auto"/>
              <w:right w:val="single" w:sz="4" w:space="0" w:color="auto"/>
            </w:tcBorders>
            <w:noWrap/>
            <w:vAlign w:val="center"/>
          </w:tcPr>
          <w:p w14:paraId="54A9D2FB" w14:textId="7C567B6C" w:rsidR="00732EBE" w:rsidRPr="001710C9" w:rsidRDefault="00732EBE" w:rsidP="00FF4159">
            <w:pPr>
              <w:jc w:val="center"/>
              <w:rPr>
                <w:rFonts w:asciiTheme="minorHAnsi" w:hAnsiTheme="minorHAnsi" w:cs="Arial"/>
                <w:sz w:val="22"/>
                <w:szCs w:val="22"/>
                <w:lang w:val="en-US"/>
              </w:rPr>
            </w:pPr>
          </w:p>
        </w:tc>
      </w:tr>
      <w:tr w:rsidR="00732EBE" w:rsidRPr="001710C9" w14:paraId="6D49998E" w14:textId="77777777" w:rsidTr="00732EBE">
        <w:trPr>
          <w:trHeight w:val="1440"/>
        </w:trPr>
        <w:tc>
          <w:tcPr>
            <w:tcW w:w="5854" w:type="dxa"/>
            <w:tcBorders>
              <w:top w:val="single" w:sz="4" w:space="0" w:color="auto"/>
              <w:left w:val="single" w:sz="4" w:space="0" w:color="auto"/>
              <w:bottom w:val="single" w:sz="4" w:space="0" w:color="auto"/>
              <w:right w:val="single" w:sz="4" w:space="0" w:color="auto"/>
            </w:tcBorders>
            <w:vAlign w:val="center"/>
          </w:tcPr>
          <w:p w14:paraId="0058E145" w14:textId="14C207C1" w:rsidR="00732EBE" w:rsidRPr="001710C9" w:rsidRDefault="001439B7" w:rsidP="00732EBE">
            <w:pPr>
              <w:rPr>
                <w:rFonts w:asciiTheme="minorHAnsi" w:hAnsiTheme="minorHAnsi" w:cs="Arial"/>
                <w:sz w:val="22"/>
                <w:szCs w:val="22"/>
                <w:lang w:val="en-US"/>
              </w:rPr>
            </w:pPr>
            <w:r>
              <w:rPr>
                <w:rFonts w:asciiTheme="minorHAnsi" w:hAnsiTheme="minorHAnsi" w:cs="Arial"/>
                <w:sz w:val="22"/>
                <w:szCs w:val="22"/>
                <w:lang w:val="en-US"/>
              </w:rPr>
              <w:t xml:space="preserve">Knowledge of the charity sector </w:t>
            </w:r>
            <w:r w:rsidR="000C3632">
              <w:rPr>
                <w:rFonts w:asciiTheme="minorHAnsi" w:hAnsiTheme="minorHAnsi" w:cs="Arial"/>
                <w:sz w:val="22"/>
                <w:szCs w:val="22"/>
                <w:lang w:val="en-US"/>
              </w:rPr>
              <w:t>and its obligations under charity commission regulations</w:t>
            </w:r>
          </w:p>
        </w:tc>
        <w:tc>
          <w:tcPr>
            <w:tcW w:w="1446" w:type="dxa"/>
            <w:tcBorders>
              <w:top w:val="single" w:sz="4" w:space="0" w:color="auto"/>
              <w:left w:val="nil"/>
              <w:bottom w:val="single" w:sz="4" w:space="0" w:color="auto"/>
              <w:right w:val="single" w:sz="4" w:space="0" w:color="auto"/>
            </w:tcBorders>
            <w:noWrap/>
            <w:vAlign w:val="center"/>
          </w:tcPr>
          <w:p w14:paraId="6CC6D314" w14:textId="5633E865" w:rsidR="00732EBE" w:rsidRPr="001710C9" w:rsidRDefault="001439B7" w:rsidP="00FF4159">
            <w:pPr>
              <w:jc w:val="center"/>
              <w:rPr>
                <w:rFonts w:asciiTheme="minorHAnsi" w:hAnsiTheme="minorHAnsi" w:cs="Arial"/>
                <w:sz w:val="22"/>
                <w:szCs w:val="22"/>
                <w:lang w:val="en-US"/>
              </w:rPr>
            </w:pPr>
            <w:r w:rsidRPr="001710C9">
              <w:rPr>
                <w:rFonts w:asciiTheme="minorHAnsi" w:hAnsiTheme="minorHAnsi" w:cs="Arial"/>
                <w:sz w:val="22"/>
                <w:szCs w:val="22"/>
                <w:lang w:val="en-US"/>
              </w:rPr>
              <w:t>√</w:t>
            </w:r>
          </w:p>
        </w:tc>
        <w:tc>
          <w:tcPr>
            <w:tcW w:w="1600" w:type="dxa"/>
            <w:tcBorders>
              <w:top w:val="single" w:sz="4" w:space="0" w:color="auto"/>
              <w:left w:val="nil"/>
              <w:bottom w:val="single" w:sz="4" w:space="0" w:color="auto"/>
              <w:right w:val="single" w:sz="4" w:space="0" w:color="auto"/>
            </w:tcBorders>
            <w:noWrap/>
            <w:vAlign w:val="center"/>
          </w:tcPr>
          <w:p w14:paraId="229C9D41" w14:textId="623CEBEE" w:rsidR="00732EBE" w:rsidRPr="001710C9" w:rsidRDefault="00732EBE" w:rsidP="00FF4159">
            <w:pPr>
              <w:jc w:val="center"/>
              <w:rPr>
                <w:rFonts w:asciiTheme="minorHAnsi" w:hAnsiTheme="minorHAnsi" w:cs="Arial"/>
                <w:sz w:val="22"/>
                <w:szCs w:val="22"/>
                <w:lang w:val="en-US"/>
              </w:rPr>
            </w:pPr>
          </w:p>
        </w:tc>
      </w:tr>
      <w:tr w:rsidR="00732EBE" w:rsidRPr="001710C9" w14:paraId="1C3E673D" w14:textId="77777777" w:rsidTr="008C791C">
        <w:trPr>
          <w:trHeight w:val="1440"/>
        </w:trPr>
        <w:tc>
          <w:tcPr>
            <w:tcW w:w="5854" w:type="dxa"/>
            <w:tcBorders>
              <w:top w:val="single" w:sz="4" w:space="0" w:color="auto"/>
              <w:left w:val="single" w:sz="4" w:space="0" w:color="auto"/>
              <w:bottom w:val="single" w:sz="4" w:space="0" w:color="auto"/>
              <w:right w:val="single" w:sz="4" w:space="0" w:color="auto"/>
            </w:tcBorders>
            <w:vAlign w:val="center"/>
          </w:tcPr>
          <w:p w14:paraId="3B94DFB6" w14:textId="3E8D3999" w:rsidR="00732EBE" w:rsidRPr="001710C9" w:rsidRDefault="00732EBE" w:rsidP="00732EBE">
            <w:pPr>
              <w:rPr>
                <w:rFonts w:asciiTheme="minorHAnsi" w:hAnsiTheme="minorHAnsi" w:cs="Arial"/>
                <w:sz w:val="22"/>
                <w:szCs w:val="22"/>
                <w:lang w:val="en-US"/>
              </w:rPr>
            </w:pPr>
            <w:r w:rsidRPr="001710C9">
              <w:rPr>
                <w:rFonts w:asciiTheme="minorHAnsi" w:hAnsiTheme="minorHAnsi" w:cs="Arial"/>
                <w:sz w:val="22"/>
                <w:szCs w:val="22"/>
                <w:lang w:val="en-US"/>
              </w:rPr>
              <w:t>Understanding and acceptance of the legal duties, responsibilities and liabilities of trusteeship</w:t>
            </w:r>
          </w:p>
        </w:tc>
        <w:tc>
          <w:tcPr>
            <w:tcW w:w="1446" w:type="dxa"/>
            <w:tcBorders>
              <w:top w:val="single" w:sz="4" w:space="0" w:color="auto"/>
              <w:left w:val="nil"/>
              <w:bottom w:val="single" w:sz="4" w:space="0" w:color="auto"/>
              <w:right w:val="single" w:sz="4" w:space="0" w:color="auto"/>
            </w:tcBorders>
            <w:noWrap/>
            <w:vAlign w:val="center"/>
          </w:tcPr>
          <w:p w14:paraId="59571E29" w14:textId="4A66E91C" w:rsidR="00732EBE" w:rsidRPr="001710C9" w:rsidRDefault="00192412" w:rsidP="00FF4159">
            <w:pPr>
              <w:jc w:val="center"/>
              <w:rPr>
                <w:rFonts w:asciiTheme="minorHAnsi" w:hAnsiTheme="minorHAnsi" w:cs="Arial"/>
                <w:sz w:val="22"/>
                <w:szCs w:val="22"/>
              </w:rPr>
            </w:pPr>
            <w:r w:rsidRPr="001710C9">
              <w:rPr>
                <w:rFonts w:asciiTheme="minorHAnsi" w:hAnsiTheme="minorHAnsi" w:cs="Arial"/>
                <w:sz w:val="22"/>
                <w:szCs w:val="22"/>
              </w:rPr>
              <w:t>√</w:t>
            </w:r>
          </w:p>
        </w:tc>
        <w:tc>
          <w:tcPr>
            <w:tcW w:w="1600" w:type="dxa"/>
            <w:tcBorders>
              <w:top w:val="single" w:sz="4" w:space="0" w:color="auto"/>
              <w:left w:val="nil"/>
              <w:bottom w:val="single" w:sz="4" w:space="0" w:color="auto"/>
              <w:right w:val="single" w:sz="4" w:space="0" w:color="auto"/>
            </w:tcBorders>
            <w:noWrap/>
            <w:vAlign w:val="center"/>
          </w:tcPr>
          <w:p w14:paraId="7E2CEAF3" w14:textId="53D16DB9" w:rsidR="00732EBE" w:rsidRPr="001710C9" w:rsidRDefault="00732EBE" w:rsidP="00FF4159">
            <w:pPr>
              <w:jc w:val="center"/>
              <w:rPr>
                <w:rFonts w:asciiTheme="minorHAnsi" w:hAnsiTheme="minorHAnsi" w:cs="Arial"/>
                <w:sz w:val="22"/>
                <w:szCs w:val="22"/>
                <w:lang w:val="en-US"/>
              </w:rPr>
            </w:pPr>
          </w:p>
        </w:tc>
      </w:tr>
      <w:tr w:rsidR="00732EBE" w:rsidRPr="001710C9" w14:paraId="5521C87D" w14:textId="77777777" w:rsidTr="008C791C">
        <w:trPr>
          <w:trHeight w:val="1440"/>
        </w:trPr>
        <w:tc>
          <w:tcPr>
            <w:tcW w:w="5854" w:type="dxa"/>
            <w:tcBorders>
              <w:top w:val="single" w:sz="4" w:space="0" w:color="auto"/>
              <w:left w:val="single" w:sz="4" w:space="0" w:color="auto"/>
              <w:bottom w:val="single" w:sz="4" w:space="0" w:color="auto"/>
              <w:right w:val="single" w:sz="4" w:space="0" w:color="auto"/>
            </w:tcBorders>
            <w:vAlign w:val="center"/>
          </w:tcPr>
          <w:p w14:paraId="210B457C" w14:textId="06C0BC95" w:rsidR="00732EBE" w:rsidRPr="001710C9" w:rsidRDefault="00A05AEA" w:rsidP="00732EBE">
            <w:pPr>
              <w:rPr>
                <w:rFonts w:asciiTheme="minorHAnsi" w:hAnsiTheme="minorHAnsi" w:cs="Arial"/>
                <w:sz w:val="22"/>
                <w:szCs w:val="22"/>
                <w:lang w:val="en-US"/>
              </w:rPr>
            </w:pPr>
            <w:r>
              <w:rPr>
                <w:rFonts w:asciiTheme="minorHAnsi" w:hAnsiTheme="minorHAnsi" w:cs="Arial"/>
                <w:sz w:val="22"/>
                <w:szCs w:val="22"/>
                <w:lang w:val="en-US"/>
              </w:rPr>
              <w:t xml:space="preserve">Experience of </w:t>
            </w:r>
            <w:r w:rsidR="00AF117F">
              <w:rPr>
                <w:rFonts w:asciiTheme="minorHAnsi" w:hAnsiTheme="minorHAnsi" w:cs="Arial"/>
                <w:sz w:val="22"/>
                <w:szCs w:val="22"/>
                <w:lang w:val="en-US"/>
              </w:rPr>
              <w:t xml:space="preserve">working with digital and </w:t>
            </w:r>
            <w:proofErr w:type="gramStart"/>
            <w:r w:rsidR="00520B65">
              <w:rPr>
                <w:rFonts w:asciiTheme="minorHAnsi" w:hAnsiTheme="minorHAnsi" w:cs="Arial"/>
                <w:sz w:val="22"/>
                <w:szCs w:val="22"/>
                <w:lang w:val="en-US"/>
              </w:rPr>
              <w:t>information based</w:t>
            </w:r>
            <w:proofErr w:type="gramEnd"/>
            <w:r w:rsidR="00520B65">
              <w:rPr>
                <w:rFonts w:asciiTheme="minorHAnsi" w:hAnsiTheme="minorHAnsi" w:cs="Arial"/>
                <w:sz w:val="22"/>
                <w:szCs w:val="22"/>
                <w:lang w:val="en-US"/>
              </w:rPr>
              <w:t xml:space="preserve"> software to support work and communications with </w:t>
            </w:r>
            <w:r w:rsidR="00493215">
              <w:rPr>
                <w:rFonts w:asciiTheme="minorHAnsi" w:hAnsiTheme="minorHAnsi" w:cs="Arial"/>
                <w:sz w:val="22"/>
                <w:szCs w:val="22"/>
                <w:lang w:val="en-US"/>
              </w:rPr>
              <w:t>other staff, trustees and external agencies</w:t>
            </w:r>
          </w:p>
        </w:tc>
        <w:tc>
          <w:tcPr>
            <w:tcW w:w="1446" w:type="dxa"/>
            <w:tcBorders>
              <w:top w:val="single" w:sz="4" w:space="0" w:color="auto"/>
              <w:left w:val="nil"/>
              <w:bottom w:val="single" w:sz="4" w:space="0" w:color="auto"/>
              <w:right w:val="single" w:sz="4" w:space="0" w:color="auto"/>
            </w:tcBorders>
            <w:noWrap/>
            <w:vAlign w:val="center"/>
          </w:tcPr>
          <w:p w14:paraId="487573F9" w14:textId="40C02D3E" w:rsidR="00732EBE" w:rsidRPr="001710C9" w:rsidRDefault="00493215" w:rsidP="00FF4159">
            <w:pPr>
              <w:jc w:val="center"/>
              <w:rPr>
                <w:rFonts w:asciiTheme="minorHAnsi" w:hAnsiTheme="minorHAnsi" w:cs="Arial"/>
                <w:sz w:val="22"/>
                <w:szCs w:val="22"/>
              </w:rPr>
            </w:pPr>
            <w:r w:rsidRPr="001710C9">
              <w:rPr>
                <w:rFonts w:asciiTheme="minorHAnsi" w:hAnsiTheme="minorHAnsi" w:cs="Arial"/>
                <w:sz w:val="22"/>
                <w:szCs w:val="22"/>
                <w:lang w:val="en-US"/>
              </w:rPr>
              <w:t>√</w:t>
            </w:r>
          </w:p>
        </w:tc>
        <w:tc>
          <w:tcPr>
            <w:tcW w:w="1600" w:type="dxa"/>
            <w:tcBorders>
              <w:top w:val="single" w:sz="4" w:space="0" w:color="auto"/>
              <w:left w:val="nil"/>
              <w:bottom w:val="single" w:sz="4" w:space="0" w:color="auto"/>
              <w:right w:val="single" w:sz="4" w:space="0" w:color="auto"/>
            </w:tcBorders>
            <w:noWrap/>
            <w:vAlign w:val="center"/>
          </w:tcPr>
          <w:p w14:paraId="5CEEEDB3" w14:textId="6357F789" w:rsidR="00732EBE" w:rsidRPr="001710C9" w:rsidRDefault="00732EBE" w:rsidP="00FF4159">
            <w:pPr>
              <w:jc w:val="center"/>
              <w:rPr>
                <w:rFonts w:asciiTheme="minorHAnsi" w:hAnsiTheme="minorHAnsi" w:cs="Arial"/>
                <w:sz w:val="22"/>
                <w:szCs w:val="22"/>
                <w:lang w:val="en-US"/>
              </w:rPr>
            </w:pPr>
          </w:p>
        </w:tc>
      </w:tr>
      <w:tr w:rsidR="00732EBE" w:rsidRPr="001710C9" w14:paraId="1A409CDC" w14:textId="77777777" w:rsidTr="008C791C">
        <w:trPr>
          <w:trHeight w:val="1440"/>
        </w:trPr>
        <w:tc>
          <w:tcPr>
            <w:tcW w:w="5854" w:type="dxa"/>
            <w:tcBorders>
              <w:top w:val="single" w:sz="4" w:space="0" w:color="auto"/>
              <w:left w:val="single" w:sz="4" w:space="0" w:color="auto"/>
              <w:bottom w:val="single" w:sz="4" w:space="0" w:color="auto"/>
              <w:right w:val="single" w:sz="4" w:space="0" w:color="auto"/>
            </w:tcBorders>
            <w:vAlign w:val="center"/>
          </w:tcPr>
          <w:p w14:paraId="0C1542CC" w14:textId="60A9BF87" w:rsidR="00732EBE" w:rsidRPr="001710C9" w:rsidRDefault="00192412" w:rsidP="00732EBE">
            <w:pPr>
              <w:rPr>
                <w:rFonts w:asciiTheme="minorHAnsi" w:hAnsiTheme="minorHAnsi" w:cs="Arial"/>
                <w:sz w:val="22"/>
                <w:szCs w:val="22"/>
                <w:lang w:val="en-US"/>
              </w:rPr>
            </w:pPr>
            <w:r w:rsidRPr="001710C9">
              <w:rPr>
                <w:rFonts w:asciiTheme="minorHAnsi" w:hAnsiTheme="minorHAnsi" w:cs="Arial"/>
                <w:sz w:val="22"/>
                <w:szCs w:val="22"/>
                <w:lang w:val="en-US"/>
              </w:rPr>
              <w:t>Knowledge or experience of business and committee procedures including minute-taking experience.</w:t>
            </w:r>
          </w:p>
        </w:tc>
        <w:tc>
          <w:tcPr>
            <w:tcW w:w="1446" w:type="dxa"/>
            <w:tcBorders>
              <w:top w:val="single" w:sz="4" w:space="0" w:color="auto"/>
              <w:left w:val="nil"/>
              <w:bottom w:val="single" w:sz="4" w:space="0" w:color="auto"/>
              <w:right w:val="single" w:sz="4" w:space="0" w:color="auto"/>
            </w:tcBorders>
            <w:noWrap/>
            <w:vAlign w:val="center"/>
          </w:tcPr>
          <w:p w14:paraId="26B0485B" w14:textId="3412615D" w:rsidR="00732EBE" w:rsidRPr="001710C9" w:rsidRDefault="00192412" w:rsidP="00FF4159">
            <w:pPr>
              <w:jc w:val="center"/>
              <w:rPr>
                <w:rFonts w:asciiTheme="minorHAnsi" w:hAnsiTheme="minorHAnsi" w:cs="Arial"/>
                <w:sz w:val="22"/>
                <w:szCs w:val="22"/>
              </w:rPr>
            </w:pPr>
            <w:r w:rsidRPr="001710C9">
              <w:rPr>
                <w:rFonts w:asciiTheme="minorHAnsi" w:hAnsiTheme="minorHAnsi" w:cs="Arial"/>
                <w:sz w:val="22"/>
                <w:szCs w:val="22"/>
              </w:rPr>
              <w:t>√</w:t>
            </w:r>
          </w:p>
        </w:tc>
        <w:tc>
          <w:tcPr>
            <w:tcW w:w="1600" w:type="dxa"/>
            <w:tcBorders>
              <w:top w:val="single" w:sz="4" w:space="0" w:color="auto"/>
              <w:left w:val="nil"/>
              <w:bottom w:val="single" w:sz="4" w:space="0" w:color="auto"/>
              <w:right w:val="single" w:sz="4" w:space="0" w:color="auto"/>
            </w:tcBorders>
            <w:noWrap/>
            <w:vAlign w:val="center"/>
          </w:tcPr>
          <w:p w14:paraId="53D48008" w14:textId="1076AE88" w:rsidR="00732EBE" w:rsidRPr="001710C9" w:rsidRDefault="00732EBE" w:rsidP="00FF4159">
            <w:pPr>
              <w:jc w:val="center"/>
              <w:rPr>
                <w:rFonts w:asciiTheme="minorHAnsi" w:hAnsiTheme="minorHAnsi" w:cs="Arial"/>
                <w:sz w:val="22"/>
                <w:szCs w:val="22"/>
              </w:rPr>
            </w:pPr>
          </w:p>
        </w:tc>
      </w:tr>
      <w:tr w:rsidR="00732EBE" w:rsidRPr="001710C9" w14:paraId="781CF00A" w14:textId="77777777" w:rsidTr="008C791C">
        <w:trPr>
          <w:trHeight w:val="1440"/>
        </w:trPr>
        <w:tc>
          <w:tcPr>
            <w:tcW w:w="5854" w:type="dxa"/>
            <w:tcBorders>
              <w:top w:val="single" w:sz="4" w:space="0" w:color="auto"/>
              <w:left w:val="single" w:sz="4" w:space="0" w:color="auto"/>
              <w:bottom w:val="single" w:sz="4" w:space="0" w:color="auto"/>
              <w:right w:val="single" w:sz="4" w:space="0" w:color="auto"/>
            </w:tcBorders>
            <w:vAlign w:val="center"/>
          </w:tcPr>
          <w:p w14:paraId="3BCE5141" w14:textId="47A4FEED" w:rsidR="00732EBE" w:rsidRPr="001710C9" w:rsidRDefault="00BB120E" w:rsidP="00732EBE">
            <w:pPr>
              <w:rPr>
                <w:rFonts w:asciiTheme="minorHAnsi" w:hAnsiTheme="minorHAnsi" w:cs="Arial"/>
                <w:sz w:val="22"/>
                <w:szCs w:val="22"/>
                <w:lang w:val="en-US"/>
              </w:rPr>
            </w:pPr>
            <w:r>
              <w:rPr>
                <w:rFonts w:asciiTheme="minorHAnsi" w:hAnsiTheme="minorHAnsi" w:cs="Arial"/>
                <w:sz w:val="22"/>
                <w:szCs w:val="22"/>
                <w:lang w:val="en-US"/>
              </w:rPr>
              <w:lastRenderedPageBreak/>
              <w:t xml:space="preserve">Ability to plan, </w:t>
            </w:r>
            <w:proofErr w:type="spellStart"/>
            <w:r>
              <w:rPr>
                <w:rFonts w:asciiTheme="minorHAnsi" w:hAnsiTheme="minorHAnsi" w:cs="Arial"/>
                <w:sz w:val="22"/>
                <w:szCs w:val="22"/>
                <w:lang w:val="en-US"/>
              </w:rPr>
              <w:t>prioritise</w:t>
            </w:r>
            <w:proofErr w:type="spellEnd"/>
            <w:r>
              <w:rPr>
                <w:rFonts w:asciiTheme="minorHAnsi" w:hAnsiTheme="minorHAnsi" w:cs="Arial"/>
                <w:sz w:val="22"/>
                <w:szCs w:val="22"/>
                <w:lang w:val="en-US"/>
              </w:rPr>
              <w:t xml:space="preserve"> and support the needs of </w:t>
            </w:r>
            <w:r w:rsidR="001A4FCD">
              <w:rPr>
                <w:rFonts w:asciiTheme="minorHAnsi" w:hAnsiTheme="minorHAnsi" w:cs="Arial"/>
                <w:sz w:val="22"/>
                <w:szCs w:val="22"/>
                <w:lang w:val="en-US"/>
              </w:rPr>
              <w:t>disparate opinions within a single organisations</w:t>
            </w:r>
          </w:p>
        </w:tc>
        <w:tc>
          <w:tcPr>
            <w:tcW w:w="1446" w:type="dxa"/>
            <w:tcBorders>
              <w:top w:val="single" w:sz="4" w:space="0" w:color="auto"/>
              <w:left w:val="nil"/>
              <w:bottom w:val="single" w:sz="4" w:space="0" w:color="auto"/>
              <w:right w:val="single" w:sz="4" w:space="0" w:color="auto"/>
            </w:tcBorders>
            <w:noWrap/>
            <w:vAlign w:val="center"/>
          </w:tcPr>
          <w:p w14:paraId="75100054" w14:textId="0DE045A1" w:rsidR="00732EBE" w:rsidRPr="001710C9" w:rsidRDefault="001A4FCD" w:rsidP="001A4FCD">
            <w:pPr>
              <w:jc w:val="center"/>
              <w:rPr>
                <w:rFonts w:asciiTheme="minorHAnsi" w:hAnsiTheme="minorHAnsi" w:cs="Arial"/>
                <w:sz w:val="22"/>
                <w:szCs w:val="22"/>
              </w:rPr>
            </w:pPr>
            <w:r w:rsidRPr="001A4FCD">
              <w:rPr>
                <w:rFonts w:asciiTheme="minorHAnsi" w:hAnsiTheme="minorHAnsi" w:cs="Arial"/>
                <w:sz w:val="22"/>
                <w:szCs w:val="22"/>
              </w:rPr>
              <w:t>√</w:t>
            </w:r>
          </w:p>
        </w:tc>
        <w:tc>
          <w:tcPr>
            <w:tcW w:w="1600" w:type="dxa"/>
            <w:tcBorders>
              <w:top w:val="single" w:sz="4" w:space="0" w:color="auto"/>
              <w:left w:val="nil"/>
              <w:bottom w:val="single" w:sz="4" w:space="0" w:color="auto"/>
              <w:right w:val="single" w:sz="4" w:space="0" w:color="auto"/>
            </w:tcBorders>
            <w:noWrap/>
            <w:vAlign w:val="center"/>
          </w:tcPr>
          <w:p w14:paraId="01E98EEE" w14:textId="0333332C" w:rsidR="00732EBE" w:rsidRPr="001710C9" w:rsidRDefault="00732EBE" w:rsidP="00732EBE">
            <w:pPr>
              <w:rPr>
                <w:rFonts w:asciiTheme="minorHAnsi" w:hAnsiTheme="minorHAnsi" w:cs="Arial"/>
                <w:sz w:val="22"/>
                <w:szCs w:val="22"/>
                <w:lang w:val="en-US"/>
              </w:rPr>
            </w:pPr>
          </w:p>
        </w:tc>
      </w:tr>
      <w:tr w:rsidR="00732EBE" w:rsidRPr="001710C9" w14:paraId="2028ACC6" w14:textId="77777777" w:rsidTr="008C791C">
        <w:trPr>
          <w:trHeight w:val="1440"/>
        </w:trPr>
        <w:tc>
          <w:tcPr>
            <w:tcW w:w="5854" w:type="dxa"/>
            <w:tcBorders>
              <w:top w:val="single" w:sz="4" w:space="0" w:color="auto"/>
              <w:left w:val="single" w:sz="4" w:space="0" w:color="auto"/>
              <w:bottom w:val="single" w:sz="4" w:space="0" w:color="auto"/>
              <w:right w:val="single" w:sz="4" w:space="0" w:color="auto"/>
            </w:tcBorders>
            <w:vAlign w:val="center"/>
          </w:tcPr>
          <w:p w14:paraId="09319697" w14:textId="274B6A4C" w:rsidR="00732EBE" w:rsidRPr="001710C9" w:rsidRDefault="00732EBE" w:rsidP="00732EBE">
            <w:pPr>
              <w:rPr>
                <w:rFonts w:asciiTheme="minorHAnsi" w:hAnsiTheme="minorHAnsi" w:cs="Arial"/>
                <w:sz w:val="22"/>
                <w:szCs w:val="22"/>
                <w:lang w:val="en-US"/>
              </w:rPr>
            </w:pPr>
          </w:p>
        </w:tc>
        <w:tc>
          <w:tcPr>
            <w:tcW w:w="1446" w:type="dxa"/>
            <w:tcBorders>
              <w:top w:val="single" w:sz="4" w:space="0" w:color="auto"/>
              <w:left w:val="nil"/>
              <w:bottom w:val="single" w:sz="4" w:space="0" w:color="auto"/>
              <w:right w:val="single" w:sz="4" w:space="0" w:color="auto"/>
            </w:tcBorders>
            <w:noWrap/>
            <w:vAlign w:val="center"/>
          </w:tcPr>
          <w:p w14:paraId="4E6AD913" w14:textId="77777777" w:rsidR="00732EBE" w:rsidRPr="001710C9" w:rsidRDefault="00732EBE" w:rsidP="00732EBE">
            <w:pPr>
              <w:rPr>
                <w:rFonts w:asciiTheme="minorHAnsi" w:hAnsiTheme="minorHAnsi" w:cs="Arial"/>
                <w:sz w:val="22"/>
                <w:szCs w:val="22"/>
              </w:rPr>
            </w:pPr>
          </w:p>
        </w:tc>
        <w:tc>
          <w:tcPr>
            <w:tcW w:w="1600" w:type="dxa"/>
            <w:tcBorders>
              <w:top w:val="single" w:sz="4" w:space="0" w:color="auto"/>
              <w:left w:val="nil"/>
              <w:bottom w:val="single" w:sz="4" w:space="0" w:color="auto"/>
              <w:right w:val="single" w:sz="4" w:space="0" w:color="auto"/>
            </w:tcBorders>
            <w:noWrap/>
            <w:vAlign w:val="center"/>
          </w:tcPr>
          <w:p w14:paraId="74168CE9" w14:textId="1339A90C" w:rsidR="00732EBE" w:rsidRPr="001710C9" w:rsidRDefault="00732EBE" w:rsidP="00732EBE">
            <w:pPr>
              <w:rPr>
                <w:rFonts w:asciiTheme="minorHAnsi" w:hAnsiTheme="minorHAnsi" w:cs="Arial"/>
                <w:sz w:val="22"/>
                <w:szCs w:val="22"/>
                <w:lang w:val="en-US"/>
              </w:rPr>
            </w:pPr>
          </w:p>
        </w:tc>
      </w:tr>
    </w:tbl>
    <w:p w14:paraId="5378F195" w14:textId="77777777" w:rsidR="00EC1DD2" w:rsidRPr="001710C9" w:rsidRDefault="00EC1DD2" w:rsidP="008C791C">
      <w:pPr>
        <w:rPr>
          <w:rFonts w:asciiTheme="minorHAnsi" w:hAnsiTheme="minorHAnsi"/>
          <w:sz w:val="22"/>
          <w:szCs w:val="22"/>
        </w:rPr>
      </w:pPr>
    </w:p>
    <w:p w14:paraId="61D8D02C" w14:textId="77777777" w:rsidR="00EC1DD2" w:rsidRPr="001710C9" w:rsidRDefault="00EC1DD2" w:rsidP="008C791C">
      <w:pPr>
        <w:rPr>
          <w:rFonts w:asciiTheme="minorHAnsi" w:hAnsiTheme="minorHAnsi" w:cs="Arial"/>
          <w:sz w:val="22"/>
          <w:szCs w:val="22"/>
        </w:rPr>
      </w:pPr>
    </w:p>
    <w:sectPr w:rsidR="00EC1DD2" w:rsidRPr="001710C9">
      <w:headerReference w:type="default" r:id="rId13"/>
      <w:footerReference w:type="default" r:id="rId14"/>
      <w:pgSz w:w="11907" w:h="16840" w:code="9"/>
      <w:pgMar w:top="1134"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8B33A1" w14:textId="77777777" w:rsidR="009E736B" w:rsidRDefault="009E736B">
      <w:r>
        <w:separator/>
      </w:r>
    </w:p>
  </w:endnote>
  <w:endnote w:type="continuationSeparator" w:id="0">
    <w:p w14:paraId="27394458" w14:textId="77777777" w:rsidR="009E736B" w:rsidRDefault="009E7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CD098" w14:textId="77777777" w:rsidR="00C47224" w:rsidRDefault="00C47224">
    <w:pPr>
      <w:pStyle w:val="Footer"/>
      <w:jc w:val="center"/>
      <w:rPr>
        <w:rFonts w:ascii="Arial" w:hAnsi="Arial" w:cs="Arial"/>
      </w:rPr>
    </w:pPr>
    <w:r>
      <w:rPr>
        <w:rFonts w:ascii="Arial" w:hAnsi="Arial" w:cs="Arial"/>
        <w:lang w:val="en-US"/>
      </w:rPr>
      <w:t xml:space="preserve">page </w:t>
    </w:r>
    <w:r>
      <w:rPr>
        <w:rFonts w:ascii="Arial" w:hAnsi="Arial" w:cs="Arial"/>
        <w:lang w:val="en-US"/>
      </w:rPr>
      <w:fldChar w:fldCharType="begin"/>
    </w:r>
    <w:r>
      <w:rPr>
        <w:rFonts w:ascii="Arial" w:hAnsi="Arial" w:cs="Arial"/>
        <w:lang w:val="en-US"/>
      </w:rPr>
      <w:instrText xml:space="preserve"> PAGE </w:instrText>
    </w:r>
    <w:r>
      <w:rPr>
        <w:rFonts w:ascii="Arial" w:hAnsi="Arial" w:cs="Arial"/>
        <w:lang w:val="en-US"/>
      </w:rPr>
      <w:fldChar w:fldCharType="separate"/>
    </w:r>
    <w:r w:rsidR="00A741B3">
      <w:rPr>
        <w:rFonts w:ascii="Arial" w:hAnsi="Arial" w:cs="Arial"/>
        <w:noProof/>
        <w:lang w:val="en-US"/>
      </w:rPr>
      <w:t>1</w:t>
    </w:r>
    <w:r>
      <w:rPr>
        <w:rFonts w:ascii="Arial" w:hAnsi="Arial" w:cs="Arial"/>
        <w:lang w:val="en-US"/>
      </w:rPr>
      <w:fldChar w:fldCharType="end"/>
    </w:r>
    <w:r>
      <w:rPr>
        <w:rFonts w:ascii="Arial" w:hAnsi="Arial" w:cs="Arial"/>
        <w:lang w:val="en-US"/>
      </w:rPr>
      <w:t xml:space="preserve"> of </w:t>
    </w:r>
    <w:r>
      <w:rPr>
        <w:rFonts w:ascii="Arial" w:hAnsi="Arial" w:cs="Arial"/>
        <w:lang w:val="en-US"/>
      </w:rPr>
      <w:fldChar w:fldCharType="begin"/>
    </w:r>
    <w:r>
      <w:rPr>
        <w:rFonts w:ascii="Arial" w:hAnsi="Arial" w:cs="Arial"/>
        <w:lang w:val="en-US"/>
      </w:rPr>
      <w:instrText xml:space="preserve"> NUMPAGES </w:instrText>
    </w:r>
    <w:r>
      <w:rPr>
        <w:rFonts w:ascii="Arial" w:hAnsi="Arial" w:cs="Arial"/>
        <w:lang w:val="en-US"/>
      </w:rPr>
      <w:fldChar w:fldCharType="separate"/>
    </w:r>
    <w:r w:rsidR="00A741B3">
      <w:rPr>
        <w:rFonts w:ascii="Arial" w:hAnsi="Arial" w:cs="Arial"/>
        <w:noProof/>
        <w:lang w:val="en-US"/>
      </w:rPr>
      <w:t>5</w:t>
    </w:r>
    <w:r>
      <w:rPr>
        <w:rFonts w:ascii="Arial" w:hAnsi="Arial" w:cs="Arial"/>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9712FF" w14:textId="77777777" w:rsidR="009E736B" w:rsidRDefault="009E736B">
      <w:r>
        <w:separator/>
      </w:r>
    </w:p>
  </w:footnote>
  <w:footnote w:type="continuationSeparator" w:id="0">
    <w:p w14:paraId="2E26C9AA" w14:textId="77777777" w:rsidR="009E736B" w:rsidRDefault="009E73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E780A6" w14:textId="138961C8" w:rsidR="00C47224" w:rsidRPr="00E57F70" w:rsidRDefault="00FF4159" w:rsidP="00044572">
    <w:pPr>
      <w:pStyle w:val="Header"/>
      <w:jc w:val="right"/>
      <w:rPr>
        <w:rFonts w:ascii="Arial" w:hAnsi="Arial" w:cs="Arial"/>
      </w:rPr>
    </w:pPr>
    <w:r w:rsidRPr="00E57F70">
      <w:rPr>
        <w:rFonts w:ascii="Arial" w:hAnsi="Arial" w:cs="Arial"/>
      </w:rPr>
      <w:t>Sept 20</w:t>
    </w:r>
    <w:r w:rsidR="00E57F70" w:rsidRPr="00E57F70">
      <w:rPr>
        <w:rFonts w:ascii="Arial" w:hAnsi="Arial" w:cs="Arial"/>
      </w:rPr>
      <w:t xml:space="preserve"> JD Company Secretary</w:t>
    </w:r>
    <w:r w:rsidR="00E57F70">
      <w:rPr>
        <w:rFonts w:ascii="Arial" w:hAnsi="Arial" w:cs="Arial"/>
      </w:rPr>
      <w:t xml:space="preserve"> Final</w:t>
    </w:r>
    <w:r w:rsidR="00D81021" w:rsidRPr="00E57F70">
      <w:rPr>
        <w:rFonts w:ascii="Arial" w:hAnsi="Arial" w:cs="Arial"/>
      </w:rPr>
      <w:t xml:space="preserve"> </w:t>
    </w:r>
    <w:r w:rsidR="00044572" w:rsidRPr="00E57F70">
      <w:rPr>
        <w:rFonts w:ascii="Arial" w:hAnsi="Arial" w:cs="Arial"/>
      </w:rPr>
      <w:t>G</w:t>
    </w:r>
    <w:r w:rsidR="00D81021" w:rsidRPr="00E57F70">
      <w:rPr>
        <w:rFonts w:ascii="Arial" w:hAnsi="Arial" w:cs="Arial"/>
      </w:rPr>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473FB"/>
    <w:multiLevelType w:val="multilevel"/>
    <w:tmpl w:val="2FBA44F8"/>
    <w:lvl w:ilvl="0">
      <w:start w:val="1"/>
      <w:numFmt w:val="decimal"/>
      <w:lvlText w:val="%1."/>
      <w:lvlJc w:val="left"/>
      <w:pPr>
        <w:tabs>
          <w:tab w:val="num" w:pos="720"/>
        </w:tabs>
        <w:ind w:left="720" w:hanging="360"/>
      </w:pPr>
    </w:lvl>
    <w:lvl w:ilvl="1">
      <w:start w:val="1"/>
      <w:numFmt w:val="decimal"/>
      <w:isLgl/>
      <w:lvlText w:val="%1.%2"/>
      <w:lvlJc w:val="left"/>
      <w:pPr>
        <w:tabs>
          <w:tab w:val="num" w:pos="1070"/>
        </w:tabs>
        <w:ind w:left="1070" w:hanging="36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520"/>
        </w:tabs>
        <w:ind w:left="2520" w:hanging="72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600"/>
        </w:tabs>
        <w:ind w:left="3600" w:hanging="108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4680"/>
        </w:tabs>
        <w:ind w:left="4680" w:hanging="1440"/>
      </w:pPr>
      <w:rPr>
        <w:rFonts w:hint="default"/>
      </w:rPr>
    </w:lvl>
  </w:abstractNum>
  <w:abstractNum w:abstractNumId="1" w15:restartNumberingAfterBreak="0">
    <w:nsid w:val="2B4B19D9"/>
    <w:multiLevelType w:val="hybridMultilevel"/>
    <w:tmpl w:val="BCDCDEE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35F5427B"/>
    <w:multiLevelType w:val="multilevel"/>
    <w:tmpl w:val="31E8E22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425A4A28"/>
    <w:multiLevelType w:val="multilevel"/>
    <w:tmpl w:val="FED49B16"/>
    <w:lvl w:ilvl="0">
      <w:start w:val="5"/>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45A217D2"/>
    <w:multiLevelType w:val="multilevel"/>
    <w:tmpl w:val="1280168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5B046DA1"/>
    <w:multiLevelType w:val="hybridMultilevel"/>
    <w:tmpl w:val="1160F68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6C526130"/>
    <w:multiLevelType w:val="multilevel"/>
    <w:tmpl w:val="2F065D66"/>
    <w:lvl w:ilvl="0">
      <w:start w:val="6"/>
      <w:numFmt w:val="decimal"/>
      <w:lvlText w:val="%1."/>
      <w:lvlJc w:val="left"/>
      <w:pPr>
        <w:tabs>
          <w:tab w:val="num" w:pos="720"/>
        </w:tabs>
        <w:ind w:left="720" w:hanging="360"/>
      </w:pPr>
      <w:rPr>
        <w:rFonts w:hint="default"/>
      </w:rPr>
    </w:lvl>
    <w:lvl w:ilvl="1">
      <w:start w:val="1"/>
      <w:numFmt w:val="decimal"/>
      <w:isLgl/>
      <w:lvlText w:val="%1.%2"/>
      <w:lvlJc w:val="left"/>
      <w:pPr>
        <w:tabs>
          <w:tab w:val="num" w:pos="786"/>
        </w:tabs>
        <w:ind w:left="786" w:hanging="36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7" w15:restartNumberingAfterBreak="0">
    <w:nsid w:val="7CB45CFE"/>
    <w:multiLevelType w:val="hybridMultilevel"/>
    <w:tmpl w:val="7CF684F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7FFC3BE8"/>
    <w:multiLevelType w:val="hybridMultilevel"/>
    <w:tmpl w:val="009A61A4"/>
    <w:lvl w:ilvl="0" w:tplc="EE387014">
      <w:start w:val="1"/>
      <w:numFmt w:val="bullet"/>
      <w:lvlText w:val=""/>
      <w:lvlJc w:val="left"/>
      <w:pPr>
        <w:tabs>
          <w:tab w:val="num" w:pos="720"/>
        </w:tabs>
        <w:ind w:left="720" w:hanging="360"/>
      </w:pPr>
      <w:rPr>
        <w:rFonts w:ascii="Symbol" w:hAnsi="Symbol" w:cs="Times New Roman" w:hint="default"/>
        <w:b w:val="0"/>
        <w:i w:val="0"/>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2"/>
  </w:num>
  <w:num w:numId="6">
    <w:abstractNumId w:val="6"/>
  </w:num>
  <w:num w:numId="7">
    <w:abstractNumId w:val="7"/>
  </w:num>
  <w:num w:numId="8">
    <w:abstractNumId w:val="8"/>
  </w:num>
  <w:num w:numId="9">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8" w:dllVersion="513" w:checkStyle="1"/>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FE7"/>
    <w:rsid w:val="00000E5F"/>
    <w:rsid w:val="00003DC7"/>
    <w:rsid w:val="000323CC"/>
    <w:rsid w:val="00041FE7"/>
    <w:rsid w:val="00044572"/>
    <w:rsid w:val="00057AEA"/>
    <w:rsid w:val="0008701C"/>
    <w:rsid w:val="00095E6C"/>
    <w:rsid w:val="0009661F"/>
    <w:rsid w:val="000A0660"/>
    <w:rsid w:val="000C24EE"/>
    <w:rsid w:val="000C3632"/>
    <w:rsid w:val="000D70DD"/>
    <w:rsid w:val="000E1F5F"/>
    <w:rsid w:val="000F21BD"/>
    <w:rsid w:val="00120CF5"/>
    <w:rsid w:val="001275BD"/>
    <w:rsid w:val="001439B7"/>
    <w:rsid w:val="001710C9"/>
    <w:rsid w:val="00190F54"/>
    <w:rsid w:val="00192412"/>
    <w:rsid w:val="001971BD"/>
    <w:rsid w:val="001A0DBF"/>
    <w:rsid w:val="001A4FCD"/>
    <w:rsid w:val="001A7A31"/>
    <w:rsid w:val="001B3610"/>
    <w:rsid w:val="001B5737"/>
    <w:rsid w:val="001E16D6"/>
    <w:rsid w:val="001E304E"/>
    <w:rsid w:val="001F6AAF"/>
    <w:rsid w:val="00245E84"/>
    <w:rsid w:val="00265B9B"/>
    <w:rsid w:val="00285B35"/>
    <w:rsid w:val="002916D0"/>
    <w:rsid w:val="003052F3"/>
    <w:rsid w:val="00312580"/>
    <w:rsid w:val="003135C5"/>
    <w:rsid w:val="00316D5F"/>
    <w:rsid w:val="003258D3"/>
    <w:rsid w:val="00362BD4"/>
    <w:rsid w:val="00364899"/>
    <w:rsid w:val="00367C10"/>
    <w:rsid w:val="003720AD"/>
    <w:rsid w:val="003732E4"/>
    <w:rsid w:val="00375546"/>
    <w:rsid w:val="003924AF"/>
    <w:rsid w:val="003B0AEA"/>
    <w:rsid w:val="003B14A1"/>
    <w:rsid w:val="003B1C77"/>
    <w:rsid w:val="003D1B42"/>
    <w:rsid w:val="003D51FD"/>
    <w:rsid w:val="003E29A6"/>
    <w:rsid w:val="003E33EE"/>
    <w:rsid w:val="003E7679"/>
    <w:rsid w:val="004017BC"/>
    <w:rsid w:val="0040383E"/>
    <w:rsid w:val="00410402"/>
    <w:rsid w:val="00426D30"/>
    <w:rsid w:val="0047211B"/>
    <w:rsid w:val="00493215"/>
    <w:rsid w:val="004B32E4"/>
    <w:rsid w:val="004B4185"/>
    <w:rsid w:val="004D5251"/>
    <w:rsid w:val="004D6F1A"/>
    <w:rsid w:val="004F0079"/>
    <w:rsid w:val="004F6A5F"/>
    <w:rsid w:val="00514EF3"/>
    <w:rsid w:val="005158B0"/>
    <w:rsid w:val="00520B65"/>
    <w:rsid w:val="00560055"/>
    <w:rsid w:val="00561572"/>
    <w:rsid w:val="00563020"/>
    <w:rsid w:val="00564041"/>
    <w:rsid w:val="0059450C"/>
    <w:rsid w:val="00596E10"/>
    <w:rsid w:val="005A2A00"/>
    <w:rsid w:val="005A6560"/>
    <w:rsid w:val="005C4F94"/>
    <w:rsid w:val="005E6D69"/>
    <w:rsid w:val="005F09E4"/>
    <w:rsid w:val="005F17CC"/>
    <w:rsid w:val="005F2448"/>
    <w:rsid w:val="00604E73"/>
    <w:rsid w:val="0061120C"/>
    <w:rsid w:val="006222CF"/>
    <w:rsid w:val="006348BC"/>
    <w:rsid w:val="00635CCB"/>
    <w:rsid w:val="006443B5"/>
    <w:rsid w:val="00657557"/>
    <w:rsid w:val="0067571F"/>
    <w:rsid w:val="006A73BD"/>
    <w:rsid w:val="006F2C16"/>
    <w:rsid w:val="007075E2"/>
    <w:rsid w:val="00714B7D"/>
    <w:rsid w:val="0073122C"/>
    <w:rsid w:val="00732EBE"/>
    <w:rsid w:val="007450FD"/>
    <w:rsid w:val="00750FC2"/>
    <w:rsid w:val="007520E0"/>
    <w:rsid w:val="007637E6"/>
    <w:rsid w:val="007735B2"/>
    <w:rsid w:val="007C2B5F"/>
    <w:rsid w:val="00804534"/>
    <w:rsid w:val="00825EEF"/>
    <w:rsid w:val="00847912"/>
    <w:rsid w:val="0088707B"/>
    <w:rsid w:val="0089124C"/>
    <w:rsid w:val="00893D77"/>
    <w:rsid w:val="008A0194"/>
    <w:rsid w:val="008C0894"/>
    <w:rsid w:val="008C791C"/>
    <w:rsid w:val="008D20E5"/>
    <w:rsid w:val="009069B4"/>
    <w:rsid w:val="00912CB4"/>
    <w:rsid w:val="0091393B"/>
    <w:rsid w:val="0091555D"/>
    <w:rsid w:val="00937757"/>
    <w:rsid w:val="00954901"/>
    <w:rsid w:val="00962658"/>
    <w:rsid w:val="009A5C30"/>
    <w:rsid w:val="009B6081"/>
    <w:rsid w:val="009C3B79"/>
    <w:rsid w:val="009E736B"/>
    <w:rsid w:val="00A05AEA"/>
    <w:rsid w:val="00A25A15"/>
    <w:rsid w:val="00A41E82"/>
    <w:rsid w:val="00A46CE8"/>
    <w:rsid w:val="00A741B3"/>
    <w:rsid w:val="00A94D99"/>
    <w:rsid w:val="00AA359D"/>
    <w:rsid w:val="00AB0AC4"/>
    <w:rsid w:val="00AF117F"/>
    <w:rsid w:val="00AF6E27"/>
    <w:rsid w:val="00B06241"/>
    <w:rsid w:val="00B1585C"/>
    <w:rsid w:val="00B16D21"/>
    <w:rsid w:val="00B22E18"/>
    <w:rsid w:val="00B370BF"/>
    <w:rsid w:val="00B8048E"/>
    <w:rsid w:val="00BB120E"/>
    <w:rsid w:val="00BB43F9"/>
    <w:rsid w:val="00BC442C"/>
    <w:rsid w:val="00BD4429"/>
    <w:rsid w:val="00BF1392"/>
    <w:rsid w:val="00C06A85"/>
    <w:rsid w:val="00C10C9F"/>
    <w:rsid w:val="00C3459A"/>
    <w:rsid w:val="00C3651A"/>
    <w:rsid w:val="00C47224"/>
    <w:rsid w:val="00C83607"/>
    <w:rsid w:val="00C87583"/>
    <w:rsid w:val="00CA0F00"/>
    <w:rsid w:val="00CD2904"/>
    <w:rsid w:val="00CF7AA6"/>
    <w:rsid w:val="00D01868"/>
    <w:rsid w:val="00D379EB"/>
    <w:rsid w:val="00D81021"/>
    <w:rsid w:val="00D869D0"/>
    <w:rsid w:val="00D94420"/>
    <w:rsid w:val="00DA57DC"/>
    <w:rsid w:val="00DB13F2"/>
    <w:rsid w:val="00DE3742"/>
    <w:rsid w:val="00E00AF4"/>
    <w:rsid w:val="00E03325"/>
    <w:rsid w:val="00E07275"/>
    <w:rsid w:val="00E10536"/>
    <w:rsid w:val="00E329D1"/>
    <w:rsid w:val="00E52ECB"/>
    <w:rsid w:val="00E57F70"/>
    <w:rsid w:val="00E72258"/>
    <w:rsid w:val="00E82A39"/>
    <w:rsid w:val="00EB72AE"/>
    <w:rsid w:val="00EC0E4B"/>
    <w:rsid w:val="00EC1DD2"/>
    <w:rsid w:val="00ED3384"/>
    <w:rsid w:val="00EE28BC"/>
    <w:rsid w:val="00EF6D89"/>
    <w:rsid w:val="00F17B8B"/>
    <w:rsid w:val="00F21702"/>
    <w:rsid w:val="00F32B5C"/>
    <w:rsid w:val="00F422F6"/>
    <w:rsid w:val="00FA3099"/>
    <w:rsid w:val="00FB0FE6"/>
    <w:rsid w:val="00FE0A49"/>
    <w:rsid w:val="00FE6ECE"/>
    <w:rsid w:val="00FF1E84"/>
    <w:rsid w:val="00FF41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5EAA2D8"/>
  <w15:chartTrackingRefBased/>
  <w15:docId w15:val="{58C21716-E257-4BF4-BA18-93EA3160F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b/>
      <w:sz w:val="28"/>
    </w:rPr>
  </w:style>
  <w:style w:type="paragraph" w:styleId="Heading2">
    <w:name w:val="heading 2"/>
    <w:basedOn w:val="Normal"/>
    <w:next w:val="Normal"/>
    <w:qFormat/>
    <w:pPr>
      <w:keepNext/>
      <w:ind w:right="-908"/>
      <w:outlineLvl w:val="1"/>
    </w:pPr>
    <w:rPr>
      <w:b/>
      <w:sz w:val="28"/>
    </w:rPr>
  </w:style>
  <w:style w:type="paragraph" w:styleId="Heading3">
    <w:name w:val="heading 3"/>
    <w:basedOn w:val="Normal"/>
    <w:next w:val="Normal"/>
    <w:qFormat/>
    <w:pPr>
      <w:keepNext/>
      <w:jc w:val="center"/>
      <w:outlineLvl w:val="2"/>
    </w:pPr>
    <w:rPr>
      <w:b/>
      <w:sz w:val="28"/>
    </w:rPr>
  </w:style>
  <w:style w:type="paragraph" w:styleId="Heading4">
    <w:name w:val="heading 4"/>
    <w:basedOn w:val="Normal"/>
    <w:next w:val="Normal"/>
    <w:qFormat/>
    <w:pPr>
      <w:keepNext/>
      <w:jc w:val="center"/>
      <w:outlineLvl w:val="3"/>
    </w:pPr>
    <w:rPr>
      <w:b/>
      <w:sz w:val="24"/>
    </w:rPr>
  </w:style>
  <w:style w:type="paragraph" w:styleId="Heading5">
    <w:name w:val="heading 5"/>
    <w:basedOn w:val="Normal"/>
    <w:next w:val="Normal"/>
    <w:qFormat/>
    <w:pPr>
      <w:keepNext/>
      <w:tabs>
        <w:tab w:val="num" w:pos="2160"/>
      </w:tabs>
      <w:outlineLvl w:val="4"/>
    </w:pPr>
    <w:rPr>
      <w:sz w:val="28"/>
    </w:rPr>
  </w:style>
  <w:style w:type="paragraph" w:styleId="Heading6">
    <w:name w:val="heading 6"/>
    <w:basedOn w:val="Normal"/>
    <w:next w:val="Normal"/>
    <w:qFormat/>
    <w:pPr>
      <w:keepNext/>
      <w:spacing w:before="120" w:after="120"/>
      <w:ind w:left="397"/>
      <w:outlineLvl w:val="5"/>
    </w:pPr>
    <w:rPr>
      <w:sz w:val="28"/>
    </w:rPr>
  </w:style>
  <w:style w:type="paragraph" w:styleId="Heading7">
    <w:name w:val="heading 7"/>
    <w:basedOn w:val="Normal"/>
    <w:next w:val="Normal"/>
    <w:qFormat/>
    <w:pPr>
      <w:keepNext/>
      <w:outlineLvl w:val="6"/>
    </w:pPr>
    <w:rPr>
      <w:rFonts w:ascii="Arial" w:hAnsi="Arial" w:cs="Arial"/>
      <w:sz w:val="24"/>
    </w:rPr>
  </w:style>
  <w:style w:type="paragraph" w:styleId="Heading8">
    <w:name w:val="heading 8"/>
    <w:basedOn w:val="Normal"/>
    <w:next w:val="Normal"/>
    <w:qFormat/>
    <w:pPr>
      <w:keepNext/>
      <w:outlineLvl w:val="7"/>
    </w:pPr>
    <w:rPr>
      <w:rFonts w:ascii="Arial" w:hAnsi="Arial" w:cs="Arial"/>
      <w:b/>
      <w:bCs/>
      <w:sz w:val="24"/>
    </w:rPr>
  </w:style>
  <w:style w:type="paragraph" w:styleId="Heading9">
    <w:name w:val="heading 9"/>
    <w:basedOn w:val="Normal"/>
    <w:next w:val="Normal"/>
    <w:qFormat/>
    <w:pPr>
      <w:keepNext/>
      <w:ind w:firstLine="720"/>
      <w:outlineLvl w:val="8"/>
    </w:pPr>
    <w:rPr>
      <w:rFonts w:ascii="Arial" w:hAnsi="Arial"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BlockText">
    <w:name w:val="Block Text"/>
    <w:basedOn w:val="Normal"/>
    <w:semiHidden/>
    <w:pPr>
      <w:ind w:left="720" w:right="-908" w:hanging="720"/>
    </w:pPr>
    <w:rPr>
      <w:sz w:val="28"/>
    </w:rPr>
  </w:style>
  <w:style w:type="paragraph" w:styleId="Subtitle">
    <w:name w:val="Subtitle"/>
    <w:basedOn w:val="Normal"/>
    <w:qFormat/>
    <w:pPr>
      <w:jc w:val="center"/>
    </w:pPr>
    <w:rPr>
      <w:b/>
      <w:sz w:val="24"/>
    </w:rPr>
  </w:style>
  <w:style w:type="paragraph" w:styleId="BodyText">
    <w:name w:val="Body Text"/>
    <w:basedOn w:val="Normal"/>
    <w:semiHidden/>
    <w:pPr>
      <w:jc w:val="both"/>
    </w:pPr>
    <w:rPr>
      <w:b/>
      <w:sz w:val="28"/>
    </w:rPr>
  </w:style>
  <w:style w:type="paragraph" w:styleId="BodyTextIndent">
    <w:name w:val="Body Text Indent"/>
    <w:basedOn w:val="Normal"/>
    <w:semiHidden/>
    <w:pPr>
      <w:tabs>
        <w:tab w:val="num" w:pos="1440"/>
      </w:tabs>
      <w:ind w:left="360"/>
    </w:pPr>
    <w:rPr>
      <w:sz w:val="28"/>
    </w:rPr>
  </w:style>
  <w:style w:type="paragraph" w:styleId="BodyText2">
    <w:name w:val="Body Text 2"/>
    <w:basedOn w:val="Normal"/>
    <w:semiHidden/>
    <w:pPr>
      <w:jc w:val="both"/>
    </w:pPr>
    <w:rPr>
      <w:rFonts w:ascii="Arial" w:hAnsi="Arial"/>
      <w:sz w:val="24"/>
      <w:szCs w:val="24"/>
    </w:rPr>
  </w:style>
  <w:style w:type="paragraph" w:styleId="BodyText3">
    <w:name w:val="Body Text 3"/>
    <w:basedOn w:val="Normal"/>
    <w:semiHidden/>
    <w:pPr>
      <w:spacing w:before="120"/>
      <w:jc w:val="both"/>
    </w:pPr>
    <w:rPr>
      <w:sz w:val="28"/>
    </w:rPr>
  </w:style>
  <w:style w:type="paragraph" w:styleId="BodyTextIndent2">
    <w:name w:val="Body Text Indent 2"/>
    <w:basedOn w:val="Normal"/>
    <w:semiHidden/>
    <w:pPr>
      <w:spacing w:before="120" w:after="120"/>
      <w:ind w:left="397"/>
    </w:pPr>
    <w:rPr>
      <w:sz w:val="28"/>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FootnoteText">
    <w:name w:val="footnote text"/>
    <w:basedOn w:val="Normal"/>
    <w:semiHidden/>
    <w:rPr>
      <w:rFonts w:ascii="Arial" w:hAnsi="Arial"/>
    </w:rPr>
  </w:style>
  <w:style w:type="character" w:styleId="FootnoteReference">
    <w:name w:val="footnote reference"/>
    <w:semiHidden/>
    <w:rPr>
      <w:vertAlign w:val="superscript"/>
    </w:rPr>
  </w:style>
  <w:style w:type="paragraph" w:styleId="BodyTextIndent3">
    <w:name w:val="Body Text Indent 3"/>
    <w:basedOn w:val="Normal"/>
    <w:semiHidden/>
    <w:pPr>
      <w:ind w:left="360"/>
    </w:pPr>
    <w:rPr>
      <w:rFonts w:ascii="Arial" w:hAnsi="Arial" w:cs="Arial"/>
      <w:sz w:val="24"/>
    </w:rPr>
  </w:style>
  <w:style w:type="paragraph" w:styleId="BalloonText">
    <w:name w:val="Balloon Text"/>
    <w:basedOn w:val="Normal"/>
    <w:link w:val="BalloonTextChar"/>
    <w:uiPriority w:val="99"/>
    <w:semiHidden/>
    <w:unhideWhenUsed/>
    <w:rsid w:val="00041FE7"/>
    <w:rPr>
      <w:rFonts w:ascii="Tahoma" w:hAnsi="Tahoma" w:cs="Tahoma"/>
      <w:sz w:val="16"/>
      <w:szCs w:val="16"/>
    </w:rPr>
  </w:style>
  <w:style w:type="character" w:customStyle="1" w:styleId="BalloonTextChar">
    <w:name w:val="Balloon Text Char"/>
    <w:link w:val="BalloonText"/>
    <w:uiPriority w:val="99"/>
    <w:semiHidden/>
    <w:rsid w:val="00041FE7"/>
    <w:rPr>
      <w:rFonts w:ascii="Tahoma" w:hAnsi="Tahoma" w:cs="Tahoma"/>
      <w:sz w:val="16"/>
      <w:szCs w:val="16"/>
      <w:lang w:eastAsia="en-US"/>
    </w:rPr>
  </w:style>
  <w:style w:type="paragraph" w:styleId="ListParagraph">
    <w:name w:val="List Paragraph"/>
    <w:basedOn w:val="Normal"/>
    <w:uiPriority w:val="34"/>
    <w:qFormat/>
    <w:rsid w:val="00657557"/>
    <w:pPr>
      <w:ind w:left="720"/>
      <w:contextualSpacing/>
    </w:pPr>
  </w:style>
  <w:style w:type="character" w:styleId="CommentReference">
    <w:name w:val="annotation reference"/>
    <w:basedOn w:val="DefaultParagraphFont"/>
    <w:uiPriority w:val="99"/>
    <w:semiHidden/>
    <w:unhideWhenUsed/>
    <w:rsid w:val="004B4185"/>
    <w:rPr>
      <w:sz w:val="16"/>
      <w:szCs w:val="16"/>
    </w:rPr>
  </w:style>
  <w:style w:type="paragraph" w:styleId="CommentText">
    <w:name w:val="annotation text"/>
    <w:basedOn w:val="Normal"/>
    <w:link w:val="CommentTextChar"/>
    <w:uiPriority w:val="99"/>
    <w:semiHidden/>
    <w:unhideWhenUsed/>
    <w:rsid w:val="004B4185"/>
  </w:style>
  <w:style w:type="character" w:customStyle="1" w:styleId="CommentTextChar">
    <w:name w:val="Comment Text Char"/>
    <w:basedOn w:val="DefaultParagraphFont"/>
    <w:link w:val="CommentText"/>
    <w:uiPriority w:val="99"/>
    <w:semiHidden/>
    <w:rsid w:val="004B4185"/>
    <w:rPr>
      <w:lang w:eastAsia="en-US"/>
    </w:rPr>
  </w:style>
  <w:style w:type="paragraph" w:styleId="CommentSubject">
    <w:name w:val="annotation subject"/>
    <w:basedOn w:val="CommentText"/>
    <w:next w:val="CommentText"/>
    <w:link w:val="CommentSubjectChar"/>
    <w:uiPriority w:val="99"/>
    <w:semiHidden/>
    <w:unhideWhenUsed/>
    <w:rsid w:val="004B4185"/>
    <w:rPr>
      <w:b/>
      <w:bCs/>
    </w:rPr>
  </w:style>
  <w:style w:type="character" w:customStyle="1" w:styleId="CommentSubjectChar">
    <w:name w:val="Comment Subject Char"/>
    <w:basedOn w:val="CommentTextChar"/>
    <w:link w:val="CommentSubject"/>
    <w:uiPriority w:val="99"/>
    <w:semiHidden/>
    <w:rsid w:val="004B4185"/>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4957576">
      <w:bodyDiv w:val="1"/>
      <w:marLeft w:val="0"/>
      <w:marRight w:val="0"/>
      <w:marTop w:val="0"/>
      <w:marBottom w:val="0"/>
      <w:divBdr>
        <w:top w:val="none" w:sz="0" w:space="0" w:color="auto"/>
        <w:left w:val="none" w:sz="0" w:space="0" w:color="auto"/>
        <w:bottom w:val="none" w:sz="0" w:space="0" w:color="auto"/>
        <w:right w:val="none" w:sz="0" w:space="0" w:color="auto"/>
      </w:divBdr>
    </w:div>
    <w:div w:id="913049376">
      <w:bodyDiv w:val="1"/>
      <w:marLeft w:val="0"/>
      <w:marRight w:val="0"/>
      <w:marTop w:val="0"/>
      <w:marBottom w:val="0"/>
      <w:divBdr>
        <w:top w:val="none" w:sz="0" w:space="0" w:color="auto"/>
        <w:left w:val="none" w:sz="0" w:space="0" w:color="auto"/>
        <w:bottom w:val="none" w:sz="0" w:space="0" w:color="auto"/>
        <w:right w:val="none" w:sz="0" w:space="0" w:color="auto"/>
      </w:divBdr>
    </w:div>
    <w:div w:id="2020623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BBCFAA48CF424D8C4338ADFFF427AE" ma:contentTypeVersion="11" ma:contentTypeDescription="Create a new document." ma:contentTypeScope="" ma:versionID="e2f34d92e1b7b3fdc161ef1e9d486b58">
  <xsd:schema xmlns:xsd="http://www.w3.org/2001/XMLSchema" xmlns:xs="http://www.w3.org/2001/XMLSchema" xmlns:p="http://schemas.microsoft.com/office/2006/metadata/properties" xmlns:ns2="e155d599-d933-4a5d-b814-f476efd70cb0" xmlns:ns3="0fb8b146-293a-4276-bed0-3efdb9e97608" targetNamespace="http://schemas.microsoft.com/office/2006/metadata/properties" ma:root="true" ma:fieldsID="af832b9ceba9c60566be5482c891f366" ns2:_="" ns3:_="">
    <xsd:import namespace="e155d599-d933-4a5d-b814-f476efd70cb0"/>
    <xsd:import namespace="0fb8b146-293a-4276-bed0-3efdb9e9760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55d599-d933-4a5d-b814-f476efd70c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b8b146-293a-4276-bed0-3efdb9e9760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haredWithUsers xmlns="0fb8b146-293a-4276-bed0-3efdb9e97608">
      <UserInfo>
        <DisplayName>Sasha Barnes</DisplayName>
        <AccountId>35</AccountId>
        <AccountType/>
      </UserInfo>
    </SharedWithUsers>
  </documentManagement>
</p:properties>
</file>

<file path=customXml/itemProps1.xml><?xml version="1.0" encoding="utf-8"?>
<ds:datastoreItem xmlns:ds="http://schemas.openxmlformats.org/officeDocument/2006/customXml" ds:itemID="{10C3F1B0-0DFA-419C-8BB1-6C89140D75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55d599-d933-4a5d-b814-f476efd70cb0"/>
    <ds:schemaRef ds:uri="0fb8b146-293a-4276-bed0-3efdb9e976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403905-35E3-44F9-827A-345F9A79648B}">
  <ds:schemaRefs>
    <ds:schemaRef ds:uri="http://schemas.microsoft.com/sharepoint/v3/contenttype/forms"/>
  </ds:schemaRefs>
</ds:datastoreItem>
</file>

<file path=customXml/itemProps3.xml><?xml version="1.0" encoding="utf-8"?>
<ds:datastoreItem xmlns:ds="http://schemas.openxmlformats.org/officeDocument/2006/customXml" ds:itemID="{29770BEA-9DDC-45F0-AFBD-8AF8846BF0D9}">
  <ds:schemaRefs>
    <ds:schemaRef ds:uri="http://schemas.openxmlformats.org/officeDocument/2006/bibliography"/>
  </ds:schemaRefs>
</ds:datastoreItem>
</file>

<file path=customXml/itemProps4.xml><?xml version="1.0" encoding="utf-8"?>
<ds:datastoreItem xmlns:ds="http://schemas.openxmlformats.org/officeDocument/2006/customXml" ds:itemID="{71D464EA-3058-49F6-8BA9-0EFB35FE5959}">
  <ds:schemaRefs>
    <ds:schemaRef ds:uri="http://schemas.microsoft.com/office/2006/metadata/properties"/>
    <ds:schemaRef ds:uri="http://schemas.microsoft.com/office/infopath/2007/PartnerControls"/>
    <ds:schemaRef ds:uri="0fb8b146-293a-4276-bed0-3efdb9e97608"/>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4</Pages>
  <Words>531</Words>
  <Characters>3017</Characters>
  <Application>Microsoft Office Word</Application>
  <DocSecurity>0</DocSecurity>
  <Lines>25</Lines>
  <Paragraphs>7</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AGE CONCERN BEXLEY</vt:lpstr>
      <vt:lpstr>/</vt:lpstr>
      <vt:lpstr/>
      <vt:lpstr>Job Purpose</vt:lpstr>
      <vt:lpstr>General </vt:lpstr>
      <vt:lpstr>To work with managers, staff and the charity’s users in producing content and re</vt:lpstr>
      <vt:lpstr>To identify and implement improved digital and online tools that increase access</vt:lpstr>
      <vt:lpstr>To support the relevant service manager in the coordination and oversight of th</vt:lpstr>
      <vt:lpstr>Organise and coordinate the information and advice gateway service as the public</vt:lpstr>
      <vt:lpstr>Main Duties </vt:lpstr>
      <vt:lpstr>Ensure at all time that the digital and information development works within cha</vt:lpstr>
      <vt:lpstr>Develop and maintain and ensure compliance with all corporate and operational po</vt:lpstr>
      <vt:lpstr/>
      <vt:lpstr>Development</vt:lpstr>
      <vt:lpstr>Other </vt:lpstr>
      <vt:lpstr>Able to use cloud based and online systems for statistical recording, record kee</vt:lpstr>
      <vt:lpstr>Actively implement the aims, principles and objectives of Age UK Bexley policies</vt:lpstr>
      <vt:lpstr>Carry out any other relevant tasks as required, to ensure the effective developm</vt:lpstr>
      <vt:lpstr>To work with other Age UK Bexley staff, particularly the Volunteer Coordinator i</vt:lpstr>
    </vt:vector>
  </TitlesOfParts>
  <Company>Age Concern Bexley</Company>
  <LinksUpToDate>false</LinksUpToDate>
  <CharactersWithSpaces>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 CONCERN BEXLEY</dc:title>
  <dc:subject/>
  <dc:creator>SYS10</dc:creator>
  <cp:keywords/>
  <cp:lastModifiedBy>Guy Stevenson</cp:lastModifiedBy>
  <cp:revision>52</cp:revision>
  <cp:lastPrinted>2017-03-01T12:00:00Z</cp:lastPrinted>
  <dcterms:created xsi:type="dcterms:W3CDTF">2020-09-28T08:27:00Z</dcterms:created>
  <dcterms:modified xsi:type="dcterms:W3CDTF">2020-09-28T09:44:00Z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0x01010039BBCFAA48CF424D8C4338ADFFF427AE</vt:lpwstr>
  </property>
  <property fmtid="{D5CDD505-2E9C-101B-9397-08002B2CF9AE}" pid="3" name="Order">
    <vt:r8>368600</vt:r8>
  </property>
</Properties>
</file>